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CCDFE" w14:textId="77777777" w:rsidR="00C15678" w:rsidRDefault="00C15678" w:rsidP="00C15678">
      <w:pPr>
        <w:pStyle w:val="podpisi"/>
        <w:spacing w:line="360" w:lineRule="auto"/>
        <w:jc w:val="center"/>
        <w:rPr>
          <w:rFonts w:ascii="Verdana" w:hAnsi="Verdana" w:cs="Arial"/>
          <w:b/>
          <w:sz w:val="36"/>
          <w:szCs w:val="20"/>
          <w:lang w:val="sl-SI"/>
        </w:rPr>
      </w:pPr>
    </w:p>
    <w:p w14:paraId="080755EB" w14:textId="77777777" w:rsidR="00C15678" w:rsidRDefault="00C15678" w:rsidP="00C15678">
      <w:pPr>
        <w:pStyle w:val="podpisi"/>
        <w:spacing w:line="360" w:lineRule="auto"/>
        <w:jc w:val="center"/>
        <w:rPr>
          <w:rFonts w:ascii="Verdana" w:hAnsi="Verdana" w:cs="Arial"/>
          <w:b/>
          <w:sz w:val="36"/>
          <w:szCs w:val="20"/>
          <w:lang w:val="sl-SI"/>
        </w:rPr>
      </w:pPr>
    </w:p>
    <w:p w14:paraId="3CD69E5B" w14:textId="77777777" w:rsidR="00C15678" w:rsidRDefault="00C15678" w:rsidP="00C15678">
      <w:pPr>
        <w:pStyle w:val="podpisi"/>
        <w:spacing w:line="360" w:lineRule="auto"/>
        <w:jc w:val="center"/>
        <w:rPr>
          <w:rFonts w:ascii="Verdana" w:hAnsi="Verdana" w:cs="Arial"/>
          <w:b/>
          <w:sz w:val="36"/>
          <w:szCs w:val="20"/>
          <w:lang w:val="sl-SI"/>
        </w:rPr>
      </w:pPr>
    </w:p>
    <w:p w14:paraId="79FCD321" w14:textId="77777777" w:rsidR="00C15678" w:rsidRDefault="00C15678" w:rsidP="00C15678">
      <w:pPr>
        <w:pStyle w:val="podpisi"/>
        <w:spacing w:line="360" w:lineRule="auto"/>
        <w:jc w:val="center"/>
        <w:rPr>
          <w:rFonts w:ascii="Verdana" w:hAnsi="Verdana" w:cs="Arial"/>
          <w:b/>
          <w:sz w:val="36"/>
          <w:szCs w:val="20"/>
          <w:lang w:val="sl-SI"/>
        </w:rPr>
      </w:pPr>
    </w:p>
    <w:p w14:paraId="77F5D14D" w14:textId="77777777" w:rsidR="00C15678" w:rsidRDefault="00C15678" w:rsidP="00C15678">
      <w:pPr>
        <w:pStyle w:val="podpisi"/>
        <w:spacing w:line="360" w:lineRule="auto"/>
        <w:jc w:val="center"/>
        <w:rPr>
          <w:rFonts w:ascii="Verdana" w:hAnsi="Verdana" w:cs="Arial"/>
          <w:b/>
          <w:sz w:val="36"/>
          <w:szCs w:val="20"/>
          <w:lang w:val="sl-SI"/>
        </w:rPr>
      </w:pPr>
    </w:p>
    <w:p w14:paraId="656F0B46" w14:textId="49B21273" w:rsidR="00C15678" w:rsidRDefault="00C15678" w:rsidP="00C15678">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CA75B9">
        <w:rPr>
          <w:rFonts w:ascii="Verdana" w:hAnsi="Verdana" w:cs="Arial"/>
          <w:b/>
          <w:sz w:val="36"/>
          <w:szCs w:val="20"/>
          <w:lang w:val="sl-SI"/>
        </w:rPr>
        <w:t>za</w:t>
      </w:r>
      <w:r>
        <w:rPr>
          <w:rFonts w:ascii="Verdana" w:hAnsi="Verdana" w:cs="Arial"/>
          <w:b/>
          <w:sz w:val="36"/>
          <w:szCs w:val="20"/>
          <w:lang w:val="sl-SI"/>
        </w:rPr>
        <w:br/>
      </w:r>
      <w:r w:rsidR="002E4F59">
        <w:rPr>
          <w:rFonts w:ascii="Verdana" w:hAnsi="Verdana" w:cs="Arial"/>
          <w:b/>
          <w:sz w:val="24"/>
          <w:lang w:val="sl-SI"/>
        </w:rPr>
        <w:t>r</w:t>
      </w:r>
      <w:r w:rsidR="006C66D7">
        <w:rPr>
          <w:rFonts w:ascii="Verdana" w:hAnsi="Verdana" w:cs="Arial"/>
          <w:b/>
          <w:sz w:val="24"/>
          <w:lang w:val="sl-SI"/>
        </w:rPr>
        <w:t xml:space="preserve">azvoj </w:t>
      </w:r>
      <w:r w:rsidR="002E4F59">
        <w:rPr>
          <w:rFonts w:ascii="Verdana" w:hAnsi="Verdana" w:cs="Arial"/>
          <w:b/>
          <w:sz w:val="24"/>
          <w:lang w:val="sl-SI"/>
        </w:rPr>
        <w:t>aplikacije</w:t>
      </w:r>
      <w:r>
        <w:rPr>
          <w:rFonts w:ascii="Verdana" w:hAnsi="Verdana" w:cs="Arial"/>
          <w:b/>
          <w:sz w:val="24"/>
          <w:lang w:val="sl-SI"/>
        </w:rPr>
        <w:t xml:space="preserve"> </w:t>
      </w:r>
      <w:r w:rsidR="006C66D7">
        <w:rPr>
          <w:rFonts w:ascii="Verdana" w:hAnsi="Verdana" w:cs="Arial"/>
          <w:b/>
          <w:sz w:val="24"/>
          <w:lang w:val="sl-SI"/>
        </w:rPr>
        <w:t xml:space="preserve">za </w:t>
      </w:r>
      <w:r w:rsidR="008F53C6">
        <w:rPr>
          <w:rFonts w:ascii="Verdana" w:hAnsi="Verdana" w:cs="Arial"/>
          <w:b/>
          <w:sz w:val="24"/>
          <w:lang w:val="sl-SI"/>
        </w:rPr>
        <w:t>spremljanje kakovosti pri postopkih upravljanja in dokumentiranja</w:t>
      </w:r>
    </w:p>
    <w:p w14:paraId="70106C72" w14:textId="77777777" w:rsidR="00C15678" w:rsidRDefault="00C15678" w:rsidP="00C15678">
      <w:pPr>
        <w:pStyle w:val="podpisi"/>
        <w:spacing w:line="360" w:lineRule="auto"/>
        <w:jc w:val="center"/>
        <w:rPr>
          <w:rFonts w:ascii="Verdana" w:hAnsi="Verdana" w:cs="Arial"/>
          <w:b/>
          <w:sz w:val="28"/>
          <w:szCs w:val="20"/>
          <w:lang w:val="sl-SI"/>
        </w:rPr>
      </w:pPr>
    </w:p>
    <w:p w14:paraId="411D4075" w14:textId="77777777" w:rsidR="00C15678" w:rsidRDefault="00C15678" w:rsidP="00C15678">
      <w:pPr>
        <w:pStyle w:val="podpisi"/>
        <w:spacing w:line="360" w:lineRule="auto"/>
        <w:jc w:val="center"/>
        <w:rPr>
          <w:rFonts w:ascii="Verdana" w:hAnsi="Verdana" w:cs="Arial"/>
          <w:b/>
          <w:sz w:val="28"/>
          <w:szCs w:val="20"/>
          <w:lang w:val="sl-SI"/>
        </w:rPr>
      </w:pPr>
    </w:p>
    <w:p w14:paraId="1A3EA9D7" w14:textId="7E26E854" w:rsidR="00C15678" w:rsidRDefault="00C15678" w:rsidP="00C15678">
      <w:pPr>
        <w:jc w:val="center"/>
      </w:pPr>
      <w:r>
        <w:t>Verzija: v0.</w:t>
      </w:r>
      <w:r w:rsidR="00A34655">
        <w:t>6</w:t>
      </w:r>
    </w:p>
    <w:p w14:paraId="71064EB5" w14:textId="77777777" w:rsidR="00C15678" w:rsidRDefault="00C15678" w:rsidP="00C15678">
      <w:pPr>
        <w:jc w:val="center"/>
      </w:pPr>
    </w:p>
    <w:p w14:paraId="1A065909" w14:textId="77777777" w:rsidR="00C15678" w:rsidRDefault="00C15678" w:rsidP="00C15678">
      <w:pPr>
        <w:jc w:val="center"/>
      </w:pPr>
    </w:p>
    <w:p w14:paraId="00927BAD" w14:textId="1F069F99" w:rsidR="00C15678" w:rsidRDefault="00301925" w:rsidP="00C15678">
      <w:pPr>
        <w:jc w:val="center"/>
      </w:pPr>
      <w:r>
        <w:t>2</w:t>
      </w:r>
      <w:r w:rsidR="00A34655">
        <w:t>8</w:t>
      </w:r>
      <w:r w:rsidR="00C15678">
        <w:t>.</w:t>
      </w:r>
      <w:r w:rsidR="00AD4285">
        <w:t xml:space="preserve"> </w:t>
      </w:r>
      <w:r w:rsidR="005E3932">
        <w:t>5</w:t>
      </w:r>
      <w:r w:rsidR="00C15678">
        <w:t>.</w:t>
      </w:r>
      <w:r w:rsidR="00AD4285">
        <w:t xml:space="preserve"> </w:t>
      </w:r>
      <w:r w:rsidR="00C15678">
        <w:t>2025</w:t>
      </w:r>
    </w:p>
    <w:p w14:paraId="0E9F4151" w14:textId="77777777" w:rsidR="00C15678" w:rsidRDefault="00C15678" w:rsidP="00C15678">
      <w:pPr>
        <w:jc w:val="both"/>
      </w:pPr>
    </w:p>
    <w:p w14:paraId="0E996D03" w14:textId="77777777" w:rsidR="00C15678" w:rsidRDefault="00C15678" w:rsidP="00C15678">
      <w:pPr>
        <w:jc w:val="both"/>
      </w:pPr>
    </w:p>
    <w:p w14:paraId="2EF7CDFE" w14:textId="77777777" w:rsidR="00C15678" w:rsidRDefault="00C15678" w:rsidP="00C15678">
      <w:pPr>
        <w:jc w:val="both"/>
      </w:pPr>
    </w:p>
    <w:p w14:paraId="73A64673" w14:textId="77777777" w:rsidR="00C15678" w:rsidRDefault="00C15678" w:rsidP="00C15678">
      <w:pPr>
        <w:jc w:val="both"/>
      </w:pPr>
    </w:p>
    <w:p w14:paraId="4CE9A2AC" w14:textId="77777777" w:rsidR="00C15678" w:rsidRDefault="00C15678" w:rsidP="00C15678">
      <w:pPr>
        <w:jc w:val="both"/>
      </w:pPr>
    </w:p>
    <w:p w14:paraId="3A129081" w14:textId="77777777" w:rsidR="00C15678" w:rsidRDefault="00C15678" w:rsidP="00C15678">
      <w:pPr>
        <w:jc w:val="both"/>
      </w:pPr>
    </w:p>
    <w:p w14:paraId="753E6D8A" w14:textId="77777777" w:rsidR="00C15678" w:rsidRDefault="00C15678" w:rsidP="00C15678">
      <w:pPr>
        <w:jc w:val="both"/>
      </w:pPr>
    </w:p>
    <w:p w14:paraId="0C0E6671" w14:textId="751A46F3" w:rsidR="00235851" w:rsidRDefault="00235851">
      <w:pPr>
        <w:spacing w:before="0" w:after="160" w:line="259" w:lineRule="auto"/>
      </w:pPr>
      <w:r>
        <w:br w:type="page"/>
      </w:r>
    </w:p>
    <w:p w14:paraId="6B140D52" w14:textId="77777777" w:rsidR="00235851" w:rsidRDefault="00235851" w:rsidP="00235851">
      <w:pPr>
        <w:pStyle w:val="Naslov-StatusinKazala"/>
        <w:jc w:val="both"/>
        <w:rPr>
          <w:rFonts w:ascii="Verdana" w:eastAsia="Calibri" w:hAnsi="Verdana"/>
          <w:i w:val="0"/>
        </w:rPr>
      </w:pPr>
      <w:r>
        <w:rPr>
          <w:i w:val="0"/>
          <w:iCs w:val="0"/>
        </w:rPr>
        <w:lastRenderedPageBreak/>
        <w:t>STATUS DOKUMENTA</w:t>
      </w:r>
    </w:p>
    <w:tbl>
      <w:tblPr>
        <w:tblW w:w="5000" w:type="pct"/>
        <w:tblBorders>
          <w:top w:val="single" w:sz="12" w:space="0" w:color="E2EAEF"/>
          <w:left w:val="single" w:sz="12" w:space="0" w:color="E2EAEF"/>
          <w:bottom w:val="single" w:sz="12" w:space="0" w:color="E2EAEF"/>
          <w:right w:val="single" w:sz="12" w:space="0" w:color="E2EAEF"/>
          <w:insideH w:val="single" w:sz="12" w:space="0" w:color="E2EAEF"/>
          <w:insideV w:val="single" w:sz="12" w:space="0" w:color="E2EAEF"/>
        </w:tblBorders>
        <w:tblLook w:val="01E0" w:firstRow="1" w:lastRow="1" w:firstColumn="1" w:lastColumn="1" w:noHBand="0" w:noVBand="0"/>
      </w:tblPr>
      <w:tblGrid>
        <w:gridCol w:w="3506"/>
        <w:gridCol w:w="5551"/>
      </w:tblGrid>
      <w:tr w:rsidR="00235851" w14:paraId="130277CA" w14:textId="77777777" w:rsidTr="00235851">
        <w:tc>
          <w:tcPr>
            <w:tcW w:w="3506" w:type="dxa"/>
            <w:tcBorders>
              <w:top w:val="nil"/>
              <w:left w:val="nil"/>
              <w:bottom w:val="single" w:sz="12" w:space="0" w:color="E2EAEF"/>
              <w:right w:val="nil"/>
            </w:tcBorders>
            <w:shd w:val="clear" w:color="auto" w:fill="17365D"/>
            <w:hideMark/>
          </w:tcPr>
          <w:p w14:paraId="7B4FF99F"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Dokument:</w:t>
            </w:r>
          </w:p>
        </w:tc>
        <w:tc>
          <w:tcPr>
            <w:tcW w:w="5551" w:type="dxa"/>
            <w:tcBorders>
              <w:top w:val="single" w:sz="12" w:space="0" w:color="E2EAEF"/>
              <w:left w:val="nil"/>
              <w:bottom w:val="single" w:sz="12" w:space="0" w:color="E2EAEF"/>
              <w:right w:val="single" w:sz="12" w:space="0" w:color="E2EAEF"/>
            </w:tcBorders>
            <w:hideMark/>
          </w:tcPr>
          <w:p w14:paraId="46284C43" w14:textId="4B0840B9" w:rsidR="00235851" w:rsidRDefault="005072F3">
            <w:pPr>
              <w:pStyle w:val="Normal-Tabelastatusa"/>
              <w:framePr w:hSpace="0" w:wrap="auto" w:vAnchor="margin" w:xAlign="left" w:yAlign="inline"/>
              <w:jc w:val="both"/>
              <w:rPr>
                <w:rFonts w:cs="Tahoma"/>
                <w:color w:val="404040"/>
                <w:sz w:val="16"/>
                <w:szCs w:val="16"/>
              </w:rPr>
            </w:pPr>
            <w:r>
              <w:rPr>
                <w:rFonts w:cs="Tahoma"/>
                <w:color w:val="404040"/>
                <w:sz w:val="16"/>
                <w:szCs w:val="16"/>
              </w:rPr>
              <w:t>1</w:t>
            </w:r>
          </w:p>
        </w:tc>
      </w:tr>
      <w:tr w:rsidR="00235851" w14:paraId="05E495CB" w14:textId="77777777" w:rsidTr="00235851">
        <w:tc>
          <w:tcPr>
            <w:tcW w:w="3506" w:type="dxa"/>
            <w:tcBorders>
              <w:top w:val="single" w:sz="12" w:space="0" w:color="E2EAEF"/>
              <w:left w:val="nil"/>
              <w:bottom w:val="single" w:sz="12" w:space="0" w:color="E2EAEF"/>
              <w:right w:val="nil"/>
            </w:tcBorders>
            <w:shd w:val="clear" w:color="auto" w:fill="17365D"/>
            <w:hideMark/>
          </w:tcPr>
          <w:p w14:paraId="60BA44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Vsebina:</w:t>
            </w:r>
          </w:p>
        </w:tc>
        <w:tc>
          <w:tcPr>
            <w:tcW w:w="5551" w:type="dxa"/>
            <w:tcBorders>
              <w:top w:val="single" w:sz="12" w:space="0" w:color="E2EAEF"/>
              <w:left w:val="nil"/>
              <w:bottom w:val="single" w:sz="12" w:space="0" w:color="E2EAEF"/>
              <w:right w:val="single" w:sz="12" w:space="0" w:color="E2EAEF"/>
            </w:tcBorders>
            <w:hideMark/>
          </w:tcPr>
          <w:p w14:paraId="64F0D33C"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Glej kazalo vsebine</w:t>
            </w:r>
          </w:p>
        </w:tc>
      </w:tr>
      <w:tr w:rsidR="00235851" w14:paraId="7608DB70" w14:textId="77777777" w:rsidTr="00235851">
        <w:tc>
          <w:tcPr>
            <w:tcW w:w="3506" w:type="dxa"/>
            <w:tcBorders>
              <w:top w:val="single" w:sz="12" w:space="0" w:color="E2EAEF"/>
              <w:left w:val="nil"/>
              <w:bottom w:val="single" w:sz="12" w:space="0" w:color="E2EAEF"/>
              <w:right w:val="nil"/>
            </w:tcBorders>
            <w:shd w:val="clear" w:color="auto" w:fill="17365D"/>
            <w:hideMark/>
          </w:tcPr>
          <w:p w14:paraId="2D533CED"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Oznaka dokumenta:</w:t>
            </w:r>
          </w:p>
        </w:tc>
        <w:tc>
          <w:tcPr>
            <w:tcW w:w="5551" w:type="dxa"/>
            <w:tcBorders>
              <w:top w:val="single" w:sz="12" w:space="0" w:color="E2EAEF"/>
              <w:left w:val="nil"/>
              <w:bottom w:val="single" w:sz="12" w:space="0" w:color="E2EAEF"/>
              <w:right w:val="single" w:sz="12" w:space="0" w:color="E2EAEF"/>
            </w:tcBorders>
            <w:hideMark/>
          </w:tcPr>
          <w:p w14:paraId="6D552211" w14:textId="2886A693" w:rsidR="00235851" w:rsidRPr="00AF427D" w:rsidRDefault="00E877E3">
            <w:pPr>
              <w:pStyle w:val="Normal-Tabelastatusa"/>
              <w:framePr w:hSpace="0" w:wrap="auto" w:vAnchor="margin" w:xAlign="left" w:yAlign="inline"/>
              <w:jc w:val="both"/>
              <w:rPr>
                <w:rFonts w:cs="Tahoma"/>
                <w:color w:val="404040"/>
                <w:sz w:val="16"/>
                <w:szCs w:val="16"/>
              </w:rPr>
            </w:pPr>
            <w:r w:rsidRPr="00AF427D">
              <w:rPr>
                <w:rFonts w:cs="Tahoma"/>
                <w:color w:val="404040"/>
                <w:sz w:val="16"/>
                <w:szCs w:val="16"/>
              </w:rPr>
              <w:t>303-</w:t>
            </w:r>
            <w:r w:rsidR="00AF427D" w:rsidRPr="00AF427D">
              <w:rPr>
                <w:rFonts w:cs="Tahoma"/>
                <w:color w:val="404040"/>
                <w:sz w:val="16"/>
                <w:szCs w:val="16"/>
              </w:rPr>
              <w:t>38</w:t>
            </w:r>
            <w:r w:rsidRPr="00AF427D">
              <w:rPr>
                <w:rFonts w:cs="Tahoma"/>
                <w:color w:val="404040"/>
                <w:sz w:val="16"/>
                <w:szCs w:val="16"/>
              </w:rPr>
              <w:t>/202</w:t>
            </w:r>
            <w:r w:rsidR="00AF427D" w:rsidRPr="00AF427D">
              <w:rPr>
                <w:rFonts w:cs="Tahoma"/>
                <w:color w:val="404040"/>
                <w:sz w:val="16"/>
                <w:szCs w:val="16"/>
              </w:rPr>
              <w:t>5</w:t>
            </w:r>
            <w:r w:rsidRPr="00AF427D">
              <w:rPr>
                <w:rFonts w:cs="Tahoma"/>
                <w:color w:val="404040"/>
                <w:sz w:val="16"/>
                <w:szCs w:val="16"/>
              </w:rPr>
              <w:t>-3350-</w:t>
            </w:r>
            <w:r w:rsidR="00AF427D" w:rsidRPr="00AF427D">
              <w:rPr>
                <w:rFonts w:cs="Tahoma"/>
                <w:color w:val="404040"/>
                <w:sz w:val="16"/>
                <w:szCs w:val="16"/>
              </w:rPr>
              <w:t>3 priloga 1</w:t>
            </w:r>
          </w:p>
        </w:tc>
      </w:tr>
      <w:tr w:rsidR="00235851" w14:paraId="130C0FA8" w14:textId="77777777" w:rsidTr="00235851">
        <w:tc>
          <w:tcPr>
            <w:tcW w:w="3506" w:type="dxa"/>
            <w:tcBorders>
              <w:top w:val="single" w:sz="12" w:space="0" w:color="E2EAEF"/>
              <w:left w:val="nil"/>
              <w:bottom w:val="single" w:sz="12" w:space="0" w:color="E2EAEF"/>
              <w:right w:val="nil"/>
            </w:tcBorders>
            <w:shd w:val="clear" w:color="auto" w:fill="17365D"/>
            <w:hideMark/>
          </w:tcPr>
          <w:p w14:paraId="4CD73BDE"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Status:</w:t>
            </w:r>
          </w:p>
        </w:tc>
        <w:tc>
          <w:tcPr>
            <w:tcW w:w="5551" w:type="dxa"/>
            <w:tcBorders>
              <w:top w:val="single" w:sz="12" w:space="0" w:color="E2EAEF"/>
              <w:left w:val="nil"/>
              <w:bottom w:val="single" w:sz="12" w:space="0" w:color="E2EAEF"/>
              <w:right w:val="single" w:sz="12" w:space="0" w:color="E2EAEF"/>
            </w:tcBorders>
            <w:hideMark/>
          </w:tcPr>
          <w:p w14:paraId="782087F1" w14:textId="15A87874" w:rsidR="00235851" w:rsidRDefault="00AF427D">
            <w:pPr>
              <w:pStyle w:val="Normal-Tabelastatusa"/>
              <w:framePr w:hSpace="0" w:wrap="auto" w:vAnchor="margin" w:xAlign="left" w:yAlign="inline"/>
              <w:jc w:val="both"/>
              <w:rPr>
                <w:rFonts w:cs="Tahoma"/>
                <w:color w:val="404040"/>
                <w:sz w:val="16"/>
                <w:szCs w:val="16"/>
              </w:rPr>
            </w:pPr>
            <w:r>
              <w:rPr>
                <w:rFonts w:cs="Tahoma"/>
                <w:color w:val="404040"/>
                <w:sz w:val="16"/>
                <w:szCs w:val="16"/>
              </w:rPr>
              <w:t>končna</w:t>
            </w:r>
            <w:r w:rsidR="005072F3">
              <w:rPr>
                <w:rFonts w:cs="Tahoma"/>
                <w:color w:val="404040"/>
                <w:sz w:val="16"/>
                <w:szCs w:val="16"/>
              </w:rPr>
              <w:t xml:space="preserve"> različica</w:t>
            </w:r>
          </w:p>
        </w:tc>
      </w:tr>
      <w:tr w:rsidR="00235851" w14:paraId="0776DB72" w14:textId="77777777" w:rsidTr="00235851">
        <w:tc>
          <w:tcPr>
            <w:tcW w:w="3506" w:type="dxa"/>
            <w:tcBorders>
              <w:top w:val="single" w:sz="12" w:space="0" w:color="E2EAEF"/>
              <w:left w:val="nil"/>
              <w:bottom w:val="single" w:sz="12" w:space="0" w:color="E2EAEF"/>
              <w:right w:val="nil"/>
            </w:tcBorders>
            <w:shd w:val="clear" w:color="auto" w:fill="17365D"/>
            <w:hideMark/>
          </w:tcPr>
          <w:p w14:paraId="50C1511C"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5551" w:type="dxa"/>
            <w:tcBorders>
              <w:top w:val="single" w:sz="12" w:space="0" w:color="E2EAEF"/>
              <w:left w:val="nil"/>
              <w:bottom w:val="single" w:sz="12" w:space="0" w:color="E2EAEF"/>
              <w:right w:val="single" w:sz="12" w:space="0" w:color="E2EAEF"/>
            </w:tcBorders>
            <w:hideMark/>
          </w:tcPr>
          <w:p w14:paraId="2351780A" w14:textId="5525998C"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w:t>
            </w:r>
            <w:r w:rsidR="00AF427D">
              <w:rPr>
                <w:rFonts w:cs="Tahoma"/>
                <w:color w:val="404040"/>
                <w:sz w:val="16"/>
                <w:szCs w:val="16"/>
              </w:rPr>
              <w:t>6</w:t>
            </w:r>
          </w:p>
        </w:tc>
      </w:tr>
      <w:tr w:rsidR="00235851" w14:paraId="513D5F6D" w14:textId="77777777" w:rsidTr="00235851">
        <w:tc>
          <w:tcPr>
            <w:tcW w:w="3506" w:type="dxa"/>
            <w:tcBorders>
              <w:top w:val="single" w:sz="12" w:space="0" w:color="E2EAEF"/>
              <w:left w:val="nil"/>
              <w:bottom w:val="single" w:sz="12" w:space="0" w:color="E2EAEF"/>
              <w:right w:val="nil"/>
            </w:tcBorders>
            <w:shd w:val="clear" w:color="auto" w:fill="17365D"/>
            <w:hideMark/>
          </w:tcPr>
          <w:p w14:paraId="75CD66A6"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verzije:</w:t>
            </w:r>
          </w:p>
        </w:tc>
        <w:tc>
          <w:tcPr>
            <w:tcW w:w="5551" w:type="dxa"/>
            <w:tcBorders>
              <w:top w:val="single" w:sz="12" w:space="0" w:color="E2EAEF"/>
              <w:left w:val="nil"/>
              <w:bottom w:val="single" w:sz="12" w:space="0" w:color="E2EAEF"/>
              <w:right w:val="single" w:sz="12" w:space="0" w:color="E2EAEF"/>
            </w:tcBorders>
            <w:hideMark/>
          </w:tcPr>
          <w:p w14:paraId="63E7DE05" w14:textId="575B69D1" w:rsidR="00235851" w:rsidRDefault="000E144F">
            <w:pPr>
              <w:pStyle w:val="Normal-Tabelastatusa"/>
              <w:framePr w:hSpace="0" w:wrap="auto" w:vAnchor="margin" w:xAlign="left" w:yAlign="inline"/>
              <w:jc w:val="both"/>
              <w:rPr>
                <w:rFonts w:cs="Tahoma"/>
                <w:color w:val="404040"/>
                <w:sz w:val="16"/>
                <w:szCs w:val="16"/>
              </w:rPr>
            </w:pPr>
            <w:r>
              <w:rPr>
                <w:rFonts w:cs="Tahoma"/>
                <w:color w:val="404040"/>
                <w:sz w:val="16"/>
                <w:szCs w:val="16"/>
              </w:rPr>
              <w:t>2</w:t>
            </w:r>
            <w:r w:rsidR="00B324CE">
              <w:rPr>
                <w:rFonts w:cs="Tahoma"/>
                <w:color w:val="404040"/>
                <w:sz w:val="16"/>
                <w:szCs w:val="16"/>
              </w:rPr>
              <w:t>8</w:t>
            </w:r>
            <w:r w:rsidR="00235851">
              <w:rPr>
                <w:rFonts w:cs="Tahoma"/>
                <w:color w:val="404040"/>
                <w:sz w:val="16"/>
                <w:szCs w:val="16"/>
              </w:rPr>
              <w:t>.</w:t>
            </w:r>
            <w:r w:rsidR="00FB3EB8">
              <w:rPr>
                <w:rFonts w:cs="Tahoma"/>
                <w:color w:val="404040"/>
                <w:sz w:val="16"/>
                <w:szCs w:val="16"/>
              </w:rPr>
              <w:t>5</w:t>
            </w:r>
            <w:r w:rsidR="00235851">
              <w:rPr>
                <w:rFonts w:cs="Tahoma"/>
                <w:color w:val="404040"/>
                <w:sz w:val="16"/>
                <w:szCs w:val="16"/>
              </w:rPr>
              <w:t>.2025</w:t>
            </w:r>
          </w:p>
        </w:tc>
      </w:tr>
    </w:tbl>
    <w:p w14:paraId="22FD2938" w14:textId="77777777" w:rsidR="00235851" w:rsidRDefault="00235851"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81"/>
        <w:gridCol w:w="1965"/>
        <w:gridCol w:w="4926"/>
      </w:tblGrid>
      <w:tr w:rsidR="00235851" w14:paraId="67648313" w14:textId="77777777" w:rsidTr="00235851">
        <w:trPr>
          <w:cantSplit/>
          <w:tblHeader/>
        </w:trPr>
        <w:tc>
          <w:tcPr>
            <w:tcW w:w="2181" w:type="dxa"/>
            <w:tcBorders>
              <w:top w:val="nil"/>
              <w:left w:val="nil"/>
              <w:bottom w:val="nil"/>
              <w:right w:val="single" w:sz="12" w:space="0" w:color="E2EAEF"/>
            </w:tcBorders>
            <w:shd w:val="clear" w:color="auto" w:fill="17365D"/>
            <w:hideMark/>
          </w:tcPr>
          <w:p w14:paraId="6523173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Verzija</w:t>
            </w:r>
          </w:p>
        </w:tc>
        <w:tc>
          <w:tcPr>
            <w:tcW w:w="1965" w:type="dxa"/>
            <w:tcBorders>
              <w:top w:val="nil"/>
              <w:left w:val="single" w:sz="12" w:space="0" w:color="E2EAEF"/>
              <w:bottom w:val="nil"/>
              <w:right w:val="single" w:sz="12" w:space="0" w:color="E2EAEF"/>
            </w:tcBorders>
            <w:shd w:val="clear" w:color="auto" w:fill="17365D"/>
            <w:hideMark/>
          </w:tcPr>
          <w:p w14:paraId="0E3DA871"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Datum zadnje spremembe</w:t>
            </w:r>
          </w:p>
        </w:tc>
        <w:tc>
          <w:tcPr>
            <w:tcW w:w="4926" w:type="dxa"/>
            <w:tcBorders>
              <w:top w:val="nil"/>
              <w:left w:val="single" w:sz="12" w:space="0" w:color="E2EAEF"/>
              <w:bottom w:val="nil"/>
              <w:right w:val="nil"/>
            </w:tcBorders>
            <w:shd w:val="clear" w:color="auto" w:fill="17365D"/>
            <w:hideMark/>
          </w:tcPr>
          <w:p w14:paraId="6E73B144" w14:textId="77777777" w:rsidR="00235851" w:rsidRDefault="00235851">
            <w:pPr>
              <w:pStyle w:val="Normal-Tabelastatusa"/>
              <w:framePr w:hSpace="0" w:wrap="auto" w:vAnchor="margin" w:xAlign="left" w:yAlign="inline"/>
              <w:jc w:val="both"/>
              <w:rPr>
                <w:rFonts w:cs="Tahoma"/>
                <w:b/>
                <w:color w:val="FFFFFF"/>
                <w:sz w:val="16"/>
                <w:szCs w:val="16"/>
              </w:rPr>
            </w:pPr>
            <w:r>
              <w:rPr>
                <w:rFonts w:cs="Tahoma"/>
                <w:b/>
                <w:color w:val="FFFFFF"/>
                <w:sz w:val="16"/>
                <w:szCs w:val="16"/>
              </w:rPr>
              <w:t>Opombe</w:t>
            </w:r>
          </w:p>
        </w:tc>
      </w:tr>
      <w:tr w:rsidR="00235851" w14:paraId="32617D91"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16055608"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0.1</w:t>
            </w:r>
          </w:p>
        </w:tc>
        <w:tc>
          <w:tcPr>
            <w:tcW w:w="1965" w:type="dxa"/>
            <w:tcBorders>
              <w:top w:val="single" w:sz="12" w:space="0" w:color="E2EAEF"/>
              <w:left w:val="single" w:sz="12" w:space="0" w:color="E2EAEF"/>
              <w:bottom w:val="single" w:sz="12" w:space="0" w:color="E2EAEF"/>
              <w:right w:val="single" w:sz="12" w:space="0" w:color="E2EAEF"/>
            </w:tcBorders>
            <w:hideMark/>
          </w:tcPr>
          <w:p w14:paraId="65C23A7C" w14:textId="5B6D7479" w:rsidR="00235851" w:rsidRDefault="00FF5646">
            <w:pPr>
              <w:pStyle w:val="Normal-Tabelastatusa"/>
              <w:framePr w:hSpace="0" w:wrap="auto" w:vAnchor="margin" w:xAlign="left" w:yAlign="inline"/>
              <w:jc w:val="both"/>
              <w:rPr>
                <w:rFonts w:cs="Tahoma"/>
                <w:color w:val="404040"/>
                <w:sz w:val="16"/>
                <w:szCs w:val="16"/>
              </w:rPr>
            </w:pPr>
            <w:r>
              <w:rPr>
                <w:rFonts w:cs="Tahoma"/>
                <w:color w:val="404040"/>
                <w:sz w:val="16"/>
                <w:szCs w:val="16"/>
              </w:rPr>
              <w:t>8</w:t>
            </w:r>
            <w:r w:rsidR="00235851">
              <w:rPr>
                <w:rFonts w:cs="Tahoma"/>
                <w:color w:val="404040"/>
                <w:sz w:val="16"/>
                <w:szCs w:val="16"/>
              </w:rPr>
              <w:t>.</w:t>
            </w:r>
            <w:r>
              <w:rPr>
                <w:rFonts w:cs="Tahoma"/>
                <w:color w:val="404040"/>
                <w:sz w:val="16"/>
                <w:szCs w:val="16"/>
              </w:rPr>
              <w:t>4</w:t>
            </w:r>
            <w:r w:rsidR="00235851">
              <w:rPr>
                <w:rFonts w:cs="Tahoma"/>
                <w:color w:val="404040"/>
                <w:sz w:val="16"/>
                <w:szCs w:val="16"/>
              </w:rPr>
              <w:t>.2025</w:t>
            </w:r>
          </w:p>
        </w:tc>
        <w:tc>
          <w:tcPr>
            <w:tcW w:w="4926" w:type="dxa"/>
            <w:tcBorders>
              <w:top w:val="single" w:sz="12" w:space="0" w:color="E2EAEF"/>
              <w:left w:val="single" w:sz="12" w:space="0" w:color="E2EAEF"/>
              <w:bottom w:val="single" w:sz="12" w:space="0" w:color="E2EAEF"/>
              <w:right w:val="single" w:sz="12" w:space="0" w:color="E2EAEF"/>
            </w:tcBorders>
            <w:hideMark/>
          </w:tcPr>
          <w:p w14:paraId="674A8F1F" w14:textId="77777777" w:rsidR="00235851" w:rsidRDefault="00235851">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Priprava prvega osnutka dokumenta </w:t>
            </w:r>
          </w:p>
        </w:tc>
      </w:tr>
      <w:tr w:rsidR="00235851" w14:paraId="2D2BA362" w14:textId="77777777" w:rsidTr="00235851">
        <w:tc>
          <w:tcPr>
            <w:tcW w:w="2181" w:type="dxa"/>
            <w:tcBorders>
              <w:top w:val="single" w:sz="12" w:space="0" w:color="E2EAEF"/>
              <w:left w:val="single" w:sz="12" w:space="0" w:color="E2EAEF"/>
              <w:bottom w:val="single" w:sz="12" w:space="0" w:color="E2EAEF"/>
              <w:right w:val="single" w:sz="12" w:space="0" w:color="E2EAEF"/>
            </w:tcBorders>
            <w:hideMark/>
          </w:tcPr>
          <w:p w14:paraId="611AED54" w14:textId="41BF8C78" w:rsidR="00235851" w:rsidRDefault="00235851">
            <w:pPr>
              <w:pStyle w:val="Normal-Tabelastatusa"/>
              <w:framePr w:hSpace="0" w:wrap="auto" w:vAnchor="margin" w:xAlign="left" w:yAlign="inline"/>
              <w:jc w:val="both"/>
              <w:rPr>
                <w:rFonts w:cs="Tahoma"/>
                <w:color w:val="404040"/>
                <w:sz w:val="16"/>
                <w:szCs w:val="16"/>
              </w:rPr>
            </w:pPr>
          </w:p>
        </w:tc>
        <w:tc>
          <w:tcPr>
            <w:tcW w:w="1965" w:type="dxa"/>
            <w:tcBorders>
              <w:top w:val="single" w:sz="12" w:space="0" w:color="E2EAEF"/>
              <w:left w:val="single" w:sz="12" w:space="0" w:color="E2EAEF"/>
              <w:bottom w:val="single" w:sz="12" w:space="0" w:color="E2EAEF"/>
              <w:right w:val="single" w:sz="12" w:space="0" w:color="E2EAEF"/>
            </w:tcBorders>
            <w:hideMark/>
          </w:tcPr>
          <w:p w14:paraId="610F9E8F" w14:textId="06F79C93" w:rsidR="00235851" w:rsidRDefault="00235851">
            <w:pPr>
              <w:pStyle w:val="Normal-Tabelastatusa"/>
              <w:framePr w:hSpace="0" w:wrap="auto" w:vAnchor="margin" w:xAlign="left" w:yAlign="inline"/>
              <w:jc w:val="both"/>
              <w:rPr>
                <w:rFonts w:cs="Tahoma"/>
                <w:color w:val="404040"/>
                <w:sz w:val="16"/>
                <w:szCs w:val="16"/>
              </w:rPr>
            </w:pPr>
          </w:p>
        </w:tc>
        <w:tc>
          <w:tcPr>
            <w:tcW w:w="4926" w:type="dxa"/>
            <w:tcBorders>
              <w:top w:val="single" w:sz="12" w:space="0" w:color="E2EAEF"/>
              <w:left w:val="single" w:sz="12" w:space="0" w:color="E2EAEF"/>
              <w:bottom w:val="single" w:sz="12" w:space="0" w:color="E2EAEF"/>
              <w:right w:val="single" w:sz="12" w:space="0" w:color="E2EAEF"/>
            </w:tcBorders>
            <w:hideMark/>
          </w:tcPr>
          <w:p w14:paraId="2F42B522" w14:textId="149C3EDC" w:rsidR="00235851" w:rsidRDefault="00235851">
            <w:pPr>
              <w:pStyle w:val="Normal-Tabelastatusa"/>
              <w:framePr w:hSpace="0" w:wrap="auto" w:vAnchor="margin" w:xAlign="left" w:yAlign="inline"/>
              <w:jc w:val="both"/>
              <w:rPr>
                <w:rFonts w:cs="Tahoma"/>
                <w:color w:val="404040"/>
                <w:sz w:val="16"/>
                <w:szCs w:val="16"/>
              </w:rPr>
            </w:pPr>
          </w:p>
        </w:tc>
      </w:tr>
      <w:tr w:rsidR="00235851" w14:paraId="6CFBECB6"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32FA83E4" w14:textId="3EA92044" w:rsidR="00235851" w:rsidRDefault="00FB3EB8">
            <w:pPr>
              <w:pStyle w:val="Normal-Tabelastatusa"/>
              <w:framePr w:hSpace="0" w:wrap="auto" w:vAnchor="margin" w:xAlign="left" w:yAlign="inline"/>
              <w:jc w:val="both"/>
              <w:rPr>
                <w:rFonts w:cs="Tahoma"/>
                <w:color w:val="404040"/>
                <w:sz w:val="16"/>
                <w:szCs w:val="16"/>
              </w:rPr>
            </w:pPr>
            <w:r>
              <w:rPr>
                <w:rFonts w:cs="Tahoma"/>
                <w:color w:val="404040"/>
                <w:sz w:val="16"/>
                <w:szCs w:val="16"/>
              </w:rPr>
              <w:t>0.2</w:t>
            </w:r>
          </w:p>
        </w:tc>
        <w:tc>
          <w:tcPr>
            <w:tcW w:w="1965" w:type="dxa"/>
            <w:tcBorders>
              <w:top w:val="single" w:sz="12" w:space="0" w:color="E2EAEF"/>
              <w:left w:val="single" w:sz="12" w:space="0" w:color="E2EAEF"/>
              <w:bottom w:val="single" w:sz="12" w:space="0" w:color="E2EAEF"/>
              <w:right w:val="single" w:sz="12" w:space="0" w:color="E2EAEF"/>
            </w:tcBorders>
          </w:tcPr>
          <w:p w14:paraId="4FA297D8" w14:textId="05689ED9" w:rsidR="00235851" w:rsidRDefault="00FB3EB8">
            <w:pPr>
              <w:pStyle w:val="Normal-Tabelastatusa"/>
              <w:framePr w:hSpace="0" w:wrap="auto" w:vAnchor="margin" w:xAlign="left" w:yAlign="inline"/>
              <w:jc w:val="both"/>
              <w:rPr>
                <w:rFonts w:cs="Tahoma"/>
                <w:color w:val="404040"/>
                <w:sz w:val="16"/>
                <w:szCs w:val="16"/>
              </w:rPr>
            </w:pPr>
            <w:r>
              <w:rPr>
                <w:rFonts w:cs="Tahoma"/>
                <w:color w:val="404040"/>
                <w:sz w:val="16"/>
                <w:szCs w:val="16"/>
              </w:rPr>
              <w:t>16.5.2025</w:t>
            </w:r>
          </w:p>
        </w:tc>
        <w:tc>
          <w:tcPr>
            <w:tcW w:w="4926" w:type="dxa"/>
            <w:tcBorders>
              <w:top w:val="single" w:sz="12" w:space="0" w:color="E2EAEF"/>
              <w:left w:val="single" w:sz="12" w:space="0" w:color="E2EAEF"/>
              <w:bottom w:val="single" w:sz="12" w:space="0" w:color="E2EAEF"/>
              <w:right w:val="single" w:sz="12" w:space="0" w:color="E2EAEF"/>
            </w:tcBorders>
          </w:tcPr>
          <w:p w14:paraId="2BA82764" w14:textId="3AC66B65" w:rsidR="00235851" w:rsidRDefault="00FB3EB8">
            <w:pPr>
              <w:pStyle w:val="Normal-Tabelastatusa"/>
              <w:framePr w:hSpace="0" w:wrap="auto" w:vAnchor="margin" w:xAlign="left" w:yAlign="inline"/>
              <w:jc w:val="both"/>
              <w:rPr>
                <w:rFonts w:cs="Tahoma"/>
                <w:color w:val="404040"/>
                <w:sz w:val="16"/>
                <w:szCs w:val="16"/>
              </w:rPr>
            </w:pPr>
            <w:r>
              <w:rPr>
                <w:rFonts w:cs="Tahoma"/>
                <w:color w:val="404040"/>
                <w:sz w:val="16"/>
                <w:szCs w:val="16"/>
              </w:rPr>
              <w:t>Dopolnitev AI modela, izračuna tveganj, priprava plana</w:t>
            </w:r>
            <w:r w:rsidR="00363CDE">
              <w:rPr>
                <w:rFonts w:cs="Tahoma"/>
                <w:color w:val="404040"/>
                <w:sz w:val="16"/>
                <w:szCs w:val="16"/>
              </w:rPr>
              <w:t xml:space="preserve"> nadzorov</w:t>
            </w:r>
          </w:p>
        </w:tc>
      </w:tr>
      <w:tr w:rsidR="00D75F25" w14:paraId="7B9F2B0A"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79B6484C" w14:textId="4DBF6484" w:rsidR="00D75F25" w:rsidRDefault="000351C1">
            <w:pPr>
              <w:pStyle w:val="Normal-Tabelastatusa"/>
              <w:framePr w:hSpace="0" w:wrap="auto" w:vAnchor="margin" w:xAlign="left" w:yAlign="inline"/>
              <w:jc w:val="both"/>
              <w:rPr>
                <w:rFonts w:cs="Tahoma"/>
                <w:color w:val="404040"/>
                <w:sz w:val="16"/>
                <w:szCs w:val="16"/>
              </w:rPr>
            </w:pPr>
            <w:r>
              <w:rPr>
                <w:rFonts w:cs="Tahoma"/>
                <w:color w:val="404040"/>
                <w:sz w:val="16"/>
                <w:szCs w:val="16"/>
              </w:rPr>
              <w:t>0.3</w:t>
            </w:r>
          </w:p>
        </w:tc>
        <w:tc>
          <w:tcPr>
            <w:tcW w:w="1965" w:type="dxa"/>
            <w:tcBorders>
              <w:top w:val="single" w:sz="12" w:space="0" w:color="E2EAEF"/>
              <w:left w:val="single" w:sz="12" w:space="0" w:color="E2EAEF"/>
              <w:bottom w:val="single" w:sz="12" w:space="0" w:color="E2EAEF"/>
              <w:right w:val="single" w:sz="12" w:space="0" w:color="E2EAEF"/>
            </w:tcBorders>
          </w:tcPr>
          <w:p w14:paraId="61009553" w14:textId="2FBB9D6A" w:rsidR="00D75F25" w:rsidRDefault="003803D5">
            <w:pPr>
              <w:pStyle w:val="Normal-Tabelastatusa"/>
              <w:framePr w:hSpace="0" w:wrap="auto" w:vAnchor="margin" w:xAlign="left" w:yAlign="inline"/>
              <w:jc w:val="both"/>
              <w:rPr>
                <w:rFonts w:cs="Tahoma"/>
                <w:color w:val="404040"/>
                <w:sz w:val="16"/>
                <w:szCs w:val="16"/>
              </w:rPr>
            </w:pPr>
            <w:r>
              <w:rPr>
                <w:rFonts w:cs="Tahoma"/>
                <w:color w:val="404040"/>
                <w:sz w:val="16"/>
                <w:szCs w:val="16"/>
              </w:rPr>
              <w:t>19.5.2025</w:t>
            </w:r>
          </w:p>
        </w:tc>
        <w:tc>
          <w:tcPr>
            <w:tcW w:w="4926" w:type="dxa"/>
            <w:tcBorders>
              <w:top w:val="single" w:sz="12" w:space="0" w:color="E2EAEF"/>
              <w:left w:val="single" w:sz="12" w:space="0" w:color="E2EAEF"/>
              <w:bottom w:val="single" w:sz="12" w:space="0" w:color="E2EAEF"/>
              <w:right w:val="single" w:sz="12" w:space="0" w:color="E2EAEF"/>
            </w:tcBorders>
          </w:tcPr>
          <w:p w14:paraId="6E6D8BF5" w14:textId="38621052" w:rsidR="00D75F25" w:rsidRDefault="00A60A0C">
            <w:pPr>
              <w:pStyle w:val="Normal-Tabelastatusa"/>
              <w:framePr w:hSpace="0" w:wrap="auto" w:vAnchor="margin" w:xAlign="left" w:yAlign="inline"/>
              <w:jc w:val="both"/>
              <w:rPr>
                <w:rFonts w:cs="Tahoma"/>
                <w:color w:val="404040"/>
                <w:sz w:val="16"/>
                <w:szCs w:val="16"/>
              </w:rPr>
            </w:pPr>
            <w:r>
              <w:rPr>
                <w:rFonts w:cs="Tahoma"/>
                <w:color w:val="404040"/>
                <w:sz w:val="16"/>
                <w:szCs w:val="16"/>
              </w:rPr>
              <w:t>Dopolnitev uporabniških nivojev</w:t>
            </w:r>
          </w:p>
        </w:tc>
      </w:tr>
      <w:tr w:rsidR="00D75F25" w14:paraId="45AA1880"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0E809349" w14:textId="10F30CA0" w:rsidR="00D75F25" w:rsidRDefault="000351C1">
            <w:pPr>
              <w:pStyle w:val="Normal-Tabelastatusa"/>
              <w:framePr w:hSpace="0" w:wrap="auto" w:vAnchor="margin" w:xAlign="left" w:yAlign="inline"/>
              <w:jc w:val="both"/>
              <w:rPr>
                <w:rFonts w:cs="Tahoma"/>
                <w:color w:val="404040"/>
                <w:sz w:val="16"/>
                <w:szCs w:val="16"/>
              </w:rPr>
            </w:pPr>
            <w:r>
              <w:rPr>
                <w:rFonts w:cs="Tahoma"/>
                <w:color w:val="404040"/>
                <w:sz w:val="16"/>
                <w:szCs w:val="16"/>
              </w:rPr>
              <w:t>0.4</w:t>
            </w:r>
          </w:p>
        </w:tc>
        <w:tc>
          <w:tcPr>
            <w:tcW w:w="1965" w:type="dxa"/>
            <w:tcBorders>
              <w:top w:val="single" w:sz="12" w:space="0" w:color="E2EAEF"/>
              <w:left w:val="single" w:sz="12" w:space="0" w:color="E2EAEF"/>
              <w:bottom w:val="single" w:sz="12" w:space="0" w:color="E2EAEF"/>
              <w:right w:val="single" w:sz="12" w:space="0" w:color="E2EAEF"/>
            </w:tcBorders>
          </w:tcPr>
          <w:p w14:paraId="759F1DF3" w14:textId="00228908" w:rsidR="00D75F25" w:rsidRDefault="003803D5">
            <w:pPr>
              <w:pStyle w:val="Normal-Tabelastatusa"/>
              <w:framePr w:hSpace="0" w:wrap="auto" w:vAnchor="margin" w:xAlign="left" w:yAlign="inline"/>
              <w:jc w:val="both"/>
              <w:rPr>
                <w:rFonts w:cs="Tahoma"/>
                <w:color w:val="404040"/>
                <w:sz w:val="16"/>
                <w:szCs w:val="16"/>
              </w:rPr>
            </w:pPr>
            <w:r>
              <w:rPr>
                <w:rFonts w:cs="Tahoma"/>
                <w:color w:val="404040"/>
                <w:sz w:val="16"/>
                <w:szCs w:val="16"/>
              </w:rPr>
              <w:t>21.5.2025</w:t>
            </w:r>
          </w:p>
        </w:tc>
        <w:tc>
          <w:tcPr>
            <w:tcW w:w="4926" w:type="dxa"/>
            <w:tcBorders>
              <w:top w:val="single" w:sz="12" w:space="0" w:color="E2EAEF"/>
              <w:left w:val="single" w:sz="12" w:space="0" w:color="E2EAEF"/>
              <w:bottom w:val="single" w:sz="12" w:space="0" w:color="E2EAEF"/>
              <w:right w:val="single" w:sz="12" w:space="0" w:color="E2EAEF"/>
            </w:tcBorders>
          </w:tcPr>
          <w:p w14:paraId="744CE996" w14:textId="63738EF4" w:rsidR="00D75F25" w:rsidRDefault="00A60A0C">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Dopolnitev </w:t>
            </w:r>
            <w:r w:rsidR="00365FA4">
              <w:rPr>
                <w:rFonts w:cs="Tahoma"/>
                <w:color w:val="404040"/>
                <w:sz w:val="16"/>
                <w:szCs w:val="16"/>
              </w:rPr>
              <w:t>izmenjevalno/sodelovalne platforme</w:t>
            </w:r>
          </w:p>
        </w:tc>
      </w:tr>
      <w:tr w:rsidR="000351C1" w14:paraId="72ADD9B1"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53C6A9B2" w14:textId="2646AF24" w:rsidR="000351C1" w:rsidRDefault="000351C1">
            <w:pPr>
              <w:pStyle w:val="Normal-Tabelastatusa"/>
              <w:framePr w:hSpace="0" w:wrap="auto" w:vAnchor="margin" w:xAlign="left" w:yAlign="inline"/>
              <w:jc w:val="both"/>
              <w:rPr>
                <w:rFonts w:cs="Tahoma"/>
                <w:color w:val="404040"/>
                <w:sz w:val="16"/>
                <w:szCs w:val="16"/>
              </w:rPr>
            </w:pPr>
            <w:r>
              <w:rPr>
                <w:rFonts w:cs="Tahoma"/>
                <w:color w:val="404040"/>
                <w:sz w:val="16"/>
                <w:szCs w:val="16"/>
              </w:rPr>
              <w:t>0.5</w:t>
            </w:r>
          </w:p>
        </w:tc>
        <w:tc>
          <w:tcPr>
            <w:tcW w:w="1965" w:type="dxa"/>
            <w:tcBorders>
              <w:top w:val="single" w:sz="12" w:space="0" w:color="E2EAEF"/>
              <w:left w:val="single" w:sz="12" w:space="0" w:color="E2EAEF"/>
              <w:bottom w:val="single" w:sz="12" w:space="0" w:color="E2EAEF"/>
              <w:right w:val="single" w:sz="12" w:space="0" w:color="E2EAEF"/>
            </w:tcBorders>
          </w:tcPr>
          <w:p w14:paraId="0768F40C" w14:textId="29494057" w:rsidR="000351C1" w:rsidRDefault="003803D5">
            <w:pPr>
              <w:pStyle w:val="Normal-Tabelastatusa"/>
              <w:framePr w:hSpace="0" w:wrap="auto" w:vAnchor="margin" w:xAlign="left" w:yAlign="inline"/>
              <w:jc w:val="both"/>
              <w:rPr>
                <w:rFonts w:cs="Tahoma"/>
                <w:color w:val="404040"/>
                <w:sz w:val="16"/>
                <w:szCs w:val="16"/>
              </w:rPr>
            </w:pPr>
            <w:r>
              <w:rPr>
                <w:rFonts w:cs="Tahoma"/>
                <w:color w:val="404040"/>
                <w:sz w:val="16"/>
                <w:szCs w:val="16"/>
              </w:rPr>
              <w:t>26.5.2025</w:t>
            </w:r>
          </w:p>
        </w:tc>
        <w:tc>
          <w:tcPr>
            <w:tcW w:w="4926" w:type="dxa"/>
            <w:tcBorders>
              <w:top w:val="single" w:sz="12" w:space="0" w:color="E2EAEF"/>
              <w:left w:val="single" w:sz="12" w:space="0" w:color="E2EAEF"/>
              <w:bottom w:val="single" w:sz="12" w:space="0" w:color="E2EAEF"/>
              <w:right w:val="single" w:sz="12" w:space="0" w:color="E2EAEF"/>
            </w:tcBorders>
          </w:tcPr>
          <w:p w14:paraId="606736CA" w14:textId="161A9EF0" w:rsidR="000351C1" w:rsidRDefault="00365FA4">
            <w:pPr>
              <w:pStyle w:val="Normal-Tabelastatusa"/>
              <w:framePr w:hSpace="0" w:wrap="auto" w:vAnchor="margin" w:xAlign="left" w:yAlign="inline"/>
              <w:jc w:val="both"/>
              <w:rPr>
                <w:rFonts w:cs="Tahoma"/>
                <w:color w:val="404040"/>
                <w:sz w:val="16"/>
                <w:szCs w:val="16"/>
              </w:rPr>
            </w:pPr>
            <w:r>
              <w:rPr>
                <w:rFonts w:cs="Tahoma"/>
                <w:color w:val="404040"/>
                <w:sz w:val="16"/>
                <w:szCs w:val="16"/>
              </w:rPr>
              <w:t>Dodajanje primerov izračunov tveganj</w:t>
            </w:r>
          </w:p>
        </w:tc>
      </w:tr>
      <w:tr w:rsidR="000351C1" w14:paraId="19267EAD" w14:textId="77777777" w:rsidTr="00235851">
        <w:tc>
          <w:tcPr>
            <w:tcW w:w="2181" w:type="dxa"/>
            <w:tcBorders>
              <w:top w:val="single" w:sz="12" w:space="0" w:color="E2EAEF"/>
              <w:left w:val="single" w:sz="12" w:space="0" w:color="E2EAEF"/>
              <w:bottom w:val="single" w:sz="12" w:space="0" w:color="E2EAEF"/>
              <w:right w:val="single" w:sz="12" w:space="0" w:color="E2EAEF"/>
            </w:tcBorders>
          </w:tcPr>
          <w:p w14:paraId="763A3D3B" w14:textId="630DB00D" w:rsidR="000351C1" w:rsidRDefault="000351C1">
            <w:pPr>
              <w:pStyle w:val="Normal-Tabelastatusa"/>
              <w:framePr w:hSpace="0" w:wrap="auto" w:vAnchor="margin" w:xAlign="left" w:yAlign="inline"/>
              <w:jc w:val="both"/>
              <w:rPr>
                <w:rFonts w:cs="Tahoma"/>
                <w:color w:val="404040"/>
                <w:sz w:val="16"/>
                <w:szCs w:val="16"/>
              </w:rPr>
            </w:pPr>
            <w:r>
              <w:rPr>
                <w:rFonts w:cs="Tahoma"/>
                <w:color w:val="404040"/>
                <w:sz w:val="16"/>
                <w:szCs w:val="16"/>
              </w:rPr>
              <w:t>0.6</w:t>
            </w:r>
          </w:p>
        </w:tc>
        <w:tc>
          <w:tcPr>
            <w:tcW w:w="1965" w:type="dxa"/>
            <w:tcBorders>
              <w:top w:val="single" w:sz="12" w:space="0" w:color="E2EAEF"/>
              <w:left w:val="single" w:sz="12" w:space="0" w:color="E2EAEF"/>
              <w:bottom w:val="single" w:sz="12" w:space="0" w:color="E2EAEF"/>
              <w:right w:val="single" w:sz="12" w:space="0" w:color="E2EAEF"/>
            </w:tcBorders>
          </w:tcPr>
          <w:p w14:paraId="334BEFA1" w14:textId="666A3D3C" w:rsidR="000351C1" w:rsidRDefault="003803D5">
            <w:pPr>
              <w:pStyle w:val="Normal-Tabelastatusa"/>
              <w:framePr w:hSpace="0" w:wrap="auto" w:vAnchor="margin" w:xAlign="left" w:yAlign="inline"/>
              <w:jc w:val="both"/>
              <w:rPr>
                <w:rFonts w:cs="Tahoma"/>
                <w:color w:val="404040"/>
                <w:sz w:val="16"/>
                <w:szCs w:val="16"/>
              </w:rPr>
            </w:pPr>
            <w:r>
              <w:rPr>
                <w:rFonts w:cs="Tahoma"/>
                <w:color w:val="404040"/>
                <w:sz w:val="16"/>
                <w:szCs w:val="16"/>
              </w:rPr>
              <w:t>28.5.2025</w:t>
            </w:r>
          </w:p>
        </w:tc>
        <w:tc>
          <w:tcPr>
            <w:tcW w:w="4926" w:type="dxa"/>
            <w:tcBorders>
              <w:top w:val="single" w:sz="12" w:space="0" w:color="E2EAEF"/>
              <w:left w:val="single" w:sz="12" w:space="0" w:color="E2EAEF"/>
              <w:bottom w:val="single" w:sz="12" w:space="0" w:color="E2EAEF"/>
              <w:right w:val="single" w:sz="12" w:space="0" w:color="E2EAEF"/>
            </w:tcBorders>
          </w:tcPr>
          <w:p w14:paraId="0334BC3F" w14:textId="45DF0825" w:rsidR="000351C1" w:rsidRDefault="00AB13BA">
            <w:pPr>
              <w:pStyle w:val="Normal-Tabelastatusa"/>
              <w:framePr w:hSpace="0" w:wrap="auto" w:vAnchor="margin" w:xAlign="left" w:yAlign="inline"/>
              <w:jc w:val="both"/>
              <w:rPr>
                <w:rFonts w:cs="Tahoma"/>
                <w:color w:val="404040"/>
                <w:sz w:val="16"/>
                <w:szCs w:val="16"/>
              </w:rPr>
            </w:pPr>
            <w:r>
              <w:rPr>
                <w:rFonts w:cs="Tahoma"/>
                <w:color w:val="404040"/>
                <w:sz w:val="16"/>
                <w:szCs w:val="16"/>
              </w:rPr>
              <w:t>Dodajanje urejanja tveganj</w:t>
            </w:r>
          </w:p>
        </w:tc>
      </w:tr>
    </w:tbl>
    <w:p w14:paraId="13A00DD0" w14:textId="77777777" w:rsidR="00235851" w:rsidRDefault="00235851" w:rsidP="00235851">
      <w:pPr>
        <w:jc w:val="both"/>
      </w:pPr>
    </w:p>
    <w:p w14:paraId="3C28C666" w14:textId="77777777" w:rsidR="008D3254" w:rsidRDefault="008D3254" w:rsidP="00235851">
      <w:pPr>
        <w:jc w:val="both"/>
      </w:pP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8D3254" w14:paraId="56C8AA31"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2DD2928E" w14:textId="6BDB0F4A"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Naročnik</w:t>
            </w:r>
          </w:p>
        </w:tc>
        <w:tc>
          <w:tcPr>
            <w:tcW w:w="6866" w:type="dxa"/>
            <w:tcBorders>
              <w:top w:val="single" w:sz="12" w:space="0" w:color="E2EAEF"/>
              <w:left w:val="single" w:sz="12" w:space="0" w:color="E2EAEF"/>
              <w:bottom w:val="single" w:sz="12" w:space="0" w:color="E2EAEF"/>
              <w:right w:val="single" w:sz="12" w:space="0" w:color="E2EAEF"/>
            </w:tcBorders>
          </w:tcPr>
          <w:p w14:paraId="5F801226"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4F453018" w14:textId="77777777" w:rsidR="008D3254" w:rsidRPr="008D3254" w:rsidRDefault="008D3254" w:rsidP="008D3254">
            <w:pPr>
              <w:pStyle w:val="Normal-Tabelastatusa"/>
              <w:framePr w:wrap="around"/>
              <w:jc w:val="both"/>
              <w:rPr>
                <w:rFonts w:cs="Tahoma"/>
                <w:color w:val="404040"/>
                <w:sz w:val="16"/>
                <w:szCs w:val="16"/>
              </w:rPr>
            </w:pPr>
            <w:r w:rsidRPr="008D3254">
              <w:rPr>
                <w:rFonts w:cs="Tahoma"/>
                <w:color w:val="404040"/>
                <w:sz w:val="16"/>
                <w:szCs w:val="16"/>
              </w:rPr>
              <w:t>Masarykova 16</w:t>
            </w:r>
          </w:p>
          <w:p w14:paraId="6109FA00" w14:textId="2C52DEF6" w:rsidR="008D3254" w:rsidRDefault="008D3254" w:rsidP="008D325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8D3254" w14:paraId="2863861A"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6B3602A0" w14:textId="6FA9DDCD" w:rsidR="008D3254" w:rsidRPr="00A54E6E" w:rsidRDefault="008D3254"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Oznaka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7A6FA6EB" w14:textId="3D8CF041" w:rsidR="008D3254" w:rsidRDefault="000B098A" w:rsidP="00294083">
            <w:pPr>
              <w:pStyle w:val="Normal-Tabelastatusa"/>
              <w:framePr w:hSpace="0" w:wrap="auto" w:vAnchor="margin" w:xAlign="left" w:yAlign="inline"/>
              <w:jc w:val="both"/>
              <w:rPr>
                <w:rFonts w:cs="Tahoma"/>
                <w:color w:val="404040"/>
                <w:sz w:val="16"/>
                <w:szCs w:val="16"/>
              </w:rPr>
            </w:pPr>
            <w:r w:rsidRPr="000B098A">
              <w:rPr>
                <w:rFonts w:cs="Tahoma"/>
                <w:color w:val="404040"/>
                <w:sz w:val="16"/>
                <w:szCs w:val="16"/>
              </w:rPr>
              <w:t>303-38/2025-3350-3 priloga 1</w:t>
            </w:r>
          </w:p>
        </w:tc>
      </w:tr>
      <w:tr w:rsidR="008D3254" w14:paraId="1D3104B3"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0D1C4952" w14:textId="28A80DCA" w:rsidR="008D3254" w:rsidRPr="00A54E6E" w:rsidRDefault="006B6889" w:rsidP="00294083">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866" w:type="dxa"/>
            <w:tcBorders>
              <w:top w:val="single" w:sz="12" w:space="0" w:color="E2EAEF"/>
              <w:left w:val="single" w:sz="12" w:space="0" w:color="E2EAEF"/>
              <w:bottom w:val="single" w:sz="12" w:space="0" w:color="E2EAEF"/>
              <w:right w:val="single" w:sz="12" w:space="0" w:color="E2EAEF"/>
            </w:tcBorders>
          </w:tcPr>
          <w:p w14:paraId="5045B4AC" w14:textId="228D2C7A" w:rsidR="008D3254" w:rsidRDefault="00DB3699"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Razvoj </w:t>
            </w:r>
            <w:r w:rsidR="00B324CE">
              <w:rPr>
                <w:rFonts w:cs="Tahoma"/>
                <w:color w:val="404040"/>
                <w:sz w:val="16"/>
                <w:szCs w:val="16"/>
              </w:rPr>
              <w:t>dveh</w:t>
            </w:r>
            <w:r>
              <w:rPr>
                <w:rFonts w:cs="Tahoma"/>
                <w:color w:val="404040"/>
                <w:sz w:val="16"/>
                <w:szCs w:val="16"/>
              </w:rPr>
              <w:t xml:space="preserve"> aplikacij za potrebe ministrstva</w:t>
            </w:r>
            <w:r w:rsidR="000B098A">
              <w:rPr>
                <w:rFonts w:cs="Tahoma"/>
                <w:color w:val="404040"/>
                <w:sz w:val="16"/>
                <w:szCs w:val="16"/>
              </w:rPr>
              <w:t xml:space="preserve"> za vzgojo in izobraževanje</w:t>
            </w:r>
          </w:p>
        </w:tc>
      </w:tr>
      <w:tr w:rsidR="00DB3699" w14:paraId="31390303" w14:textId="77777777" w:rsidTr="00A54E6E">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28094D2" w14:textId="1FBB4FF8" w:rsidR="00DB3699" w:rsidRPr="00A54E6E" w:rsidRDefault="00DB3699"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w:t>
            </w:r>
          </w:p>
        </w:tc>
        <w:tc>
          <w:tcPr>
            <w:tcW w:w="6866" w:type="dxa"/>
            <w:tcBorders>
              <w:top w:val="single" w:sz="12" w:space="0" w:color="E2EAEF"/>
              <w:left w:val="single" w:sz="12" w:space="0" w:color="E2EAEF"/>
              <w:bottom w:val="single" w:sz="12" w:space="0" w:color="E2EAEF"/>
              <w:right w:val="single" w:sz="12" w:space="0" w:color="E2EAEF"/>
            </w:tcBorders>
          </w:tcPr>
          <w:p w14:paraId="29DA27E3" w14:textId="7DA2C034" w:rsidR="00DB3699" w:rsidRPr="00B324CE" w:rsidRDefault="00DB3699" w:rsidP="00294083">
            <w:pPr>
              <w:pStyle w:val="Normal-Tabelastatusa"/>
              <w:framePr w:hSpace="0" w:wrap="auto" w:vAnchor="margin" w:xAlign="left" w:yAlign="inline"/>
              <w:jc w:val="both"/>
              <w:rPr>
                <w:rFonts w:cstheme="minorHAnsi"/>
                <w:color w:val="000000" w:themeColor="text1"/>
                <w:sz w:val="16"/>
                <w:szCs w:val="16"/>
              </w:rPr>
            </w:pPr>
            <w:r w:rsidRPr="00B324CE">
              <w:rPr>
                <w:rFonts w:cstheme="minorHAnsi"/>
                <w:color w:val="000000" w:themeColor="text1"/>
                <w:sz w:val="16"/>
                <w:szCs w:val="16"/>
              </w:rPr>
              <w:t>Sklop 1: Razvoj aplikacije za spremljanje kakovosti pri postopkih upravljanja in dokumentiranja v izobraževalnem sistemu</w:t>
            </w:r>
          </w:p>
        </w:tc>
      </w:tr>
    </w:tbl>
    <w:p w14:paraId="318DF3E6" w14:textId="77777777" w:rsidR="008D3254" w:rsidRDefault="008D3254" w:rsidP="00235851">
      <w:pPr>
        <w:jc w:val="both"/>
      </w:pPr>
    </w:p>
    <w:p w14:paraId="0C20DA48" w14:textId="46FE05E4" w:rsidR="00590C30" w:rsidRDefault="00590C30">
      <w:pPr>
        <w:spacing w:before="0" w:after="160" w:line="259" w:lineRule="auto"/>
      </w:pPr>
      <w:r>
        <w:br w:type="page"/>
      </w:r>
    </w:p>
    <w:sdt>
      <w:sdtPr>
        <w:rPr>
          <w:rFonts w:ascii="Verdana" w:eastAsia="Calibri" w:hAnsi="Verdana" w:cs="Times New Roman"/>
          <w:b w:val="0"/>
          <w:bCs w:val="0"/>
          <w:i w:val="0"/>
          <w:iCs w:val="0"/>
          <w:color w:val="auto"/>
          <w:kern w:val="0"/>
          <w:sz w:val="22"/>
          <w:lang w:eastAsia="sl-SI"/>
          <w14:ligatures w14:val="none"/>
        </w:rPr>
        <w:id w:val="1746145912"/>
        <w:docPartObj>
          <w:docPartGallery w:val="Table of Contents"/>
          <w:docPartUnique/>
        </w:docPartObj>
      </w:sdtPr>
      <w:sdtEndPr/>
      <w:sdtContent>
        <w:p w14:paraId="56EA12A3" w14:textId="31A83FB2" w:rsidR="00EC1B62" w:rsidRDefault="00A42F38" w:rsidP="00A42F38">
          <w:pPr>
            <w:pStyle w:val="Naslov-StatusinKazala"/>
          </w:pPr>
          <w:r>
            <w:t>KAZALO VSEBINE</w:t>
          </w:r>
        </w:p>
        <w:p w14:paraId="05DE88D0" w14:textId="5D1351DC" w:rsidR="00B324CE" w:rsidRDefault="00EC1B62">
          <w:pPr>
            <w:pStyle w:val="Kazalovsebine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199360623" w:history="1">
            <w:r w:rsidR="00B324CE" w:rsidRPr="00630A0B">
              <w:rPr>
                <w:rStyle w:val="Hiperpovezava"/>
                <w:noProof/>
              </w:rPr>
              <w:t>Uvod</w:t>
            </w:r>
            <w:r w:rsidR="00B324CE">
              <w:rPr>
                <w:noProof/>
                <w:webHidden/>
              </w:rPr>
              <w:tab/>
            </w:r>
            <w:r w:rsidR="00B324CE">
              <w:rPr>
                <w:noProof/>
                <w:webHidden/>
              </w:rPr>
              <w:fldChar w:fldCharType="begin"/>
            </w:r>
            <w:r w:rsidR="00B324CE">
              <w:rPr>
                <w:noProof/>
                <w:webHidden/>
              </w:rPr>
              <w:instrText xml:space="preserve"> PAGEREF _Toc199360623 \h </w:instrText>
            </w:r>
            <w:r w:rsidR="00B324CE">
              <w:rPr>
                <w:noProof/>
                <w:webHidden/>
              </w:rPr>
            </w:r>
            <w:r w:rsidR="00B324CE">
              <w:rPr>
                <w:noProof/>
                <w:webHidden/>
              </w:rPr>
              <w:fldChar w:fldCharType="separate"/>
            </w:r>
            <w:r w:rsidR="00B324CE">
              <w:rPr>
                <w:noProof/>
                <w:webHidden/>
              </w:rPr>
              <w:t>5</w:t>
            </w:r>
            <w:r w:rsidR="00B324CE">
              <w:rPr>
                <w:noProof/>
                <w:webHidden/>
              </w:rPr>
              <w:fldChar w:fldCharType="end"/>
            </w:r>
          </w:hyperlink>
        </w:p>
        <w:p w14:paraId="453348D6" w14:textId="036C5B3D" w:rsidR="00B324CE" w:rsidRDefault="00565167">
          <w:pPr>
            <w:pStyle w:val="Kazalovsebine2"/>
            <w:tabs>
              <w:tab w:val="right" w:leader="dot" w:pos="9062"/>
            </w:tabs>
            <w:rPr>
              <w:rFonts w:cstheme="minorBidi"/>
              <w:noProof/>
              <w:kern w:val="2"/>
              <w:sz w:val="24"/>
              <w:szCs w:val="24"/>
              <w14:ligatures w14:val="standardContextual"/>
            </w:rPr>
          </w:pPr>
          <w:hyperlink w:anchor="_Toc199360624" w:history="1">
            <w:r w:rsidR="00B324CE" w:rsidRPr="00630A0B">
              <w:rPr>
                <w:rStyle w:val="Hiperpovezava"/>
                <w:noProof/>
              </w:rPr>
              <w:t>Pojmovnik</w:t>
            </w:r>
            <w:r w:rsidR="00B324CE">
              <w:rPr>
                <w:noProof/>
                <w:webHidden/>
              </w:rPr>
              <w:tab/>
            </w:r>
            <w:r w:rsidR="00B324CE">
              <w:rPr>
                <w:noProof/>
                <w:webHidden/>
              </w:rPr>
              <w:fldChar w:fldCharType="begin"/>
            </w:r>
            <w:r w:rsidR="00B324CE">
              <w:rPr>
                <w:noProof/>
                <w:webHidden/>
              </w:rPr>
              <w:instrText xml:space="preserve"> PAGEREF _Toc199360624 \h </w:instrText>
            </w:r>
            <w:r w:rsidR="00B324CE">
              <w:rPr>
                <w:noProof/>
                <w:webHidden/>
              </w:rPr>
            </w:r>
            <w:r w:rsidR="00B324CE">
              <w:rPr>
                <w:noProof/>
                <w:webHidden/>
              </w:rPr>
              <w:fldChar w:fldCharType="separate"/>
            </w:r>
            <w:r w:rsidR="00B324CE">
              <w:rPr>
                <w:noProof/>
                <w:webHidden/>
              </w:rPr>
              <w:t>5</w:t>
            </w:r>
            <w:r w:rsidR="00B324CE">
              <w:rPr>
                <w:noProof/>
                <w:webHidden/>
              </w:rPr>
              <w:fldChar w:fldCharType="end"/>
            </w:r>
          </w:hyperlink>
        </w:p>
        <w:p w14:paraId="5B7E1933" w14:textId="5994E622" w:rsidR="00B324CE" w:rsidRDefault="00565167">
          <w:pPr>
            <w:pStyle w:val="Kazalovsebine1"/>
            <w:tabs>
              <w:tab w:val="right" w:leader="dot" w:pos="9062"/>
            </w:tabs>
            <w:rPr>
              <w:rFonts w:cstheme="minorBidi"/>
              <w:noProof/>
              <w:kern w:val="2"/>
              <w:sz w:val="24"/>
              <w:szCs w:val="24"/>
              <w14:ligatures w14:val="standardContextual"/>
            </w:rPr>
          </w:pPr>
          <w:hyperlink w:anchor="_Toc199360625" w:history="1">
            <w:r w:rsidR="00B324CE" w:rsidRPr="00630A0B">
              <w:rPr>
                <w:rStyle w:val="Hiperpovezava"/>
                <w:noProof/>
              </w:rPr>
              <w:t>Uporabniške in funkcionalne zahteve</w:t>
            </w:r>
            <w:r w:rsidR="00B324CE">
              <w:rPr>
                <w:noProof/>
                <w:webHidden/>
              </w:rPr>
              <w:tab/>
            </w:r>
            <w:r w:rsidR="00B324CE">
              <w:rPr>
                <w:noProof/>
                <w:webHidden/>
              </w:rPr>
              <w:fldChar w:fldCharType="begin"/>
            </w:r>
            <w:r w:rsidR="00B324CE">
              <w:rPr>
                <w:noProof/>
                <w:webHidden/>
              </w:rPr>
              <w:instrText xml:space="preserve"> PAGEREF _Toc199360625 \h </w:instrText>
            </w:r>
            <w:r w:rsidR="00B324CE">
              <w:rPr>
                <w:noProof/>
                <w:webHidden/>
              </w:rPr>
            </w:r>
            <w:r w:rsidR="00B324CE">
              <w:rPr>
                <w:noProof/>
                <w:webHidden/>
              </w:rPr>
              <w:fldChar w:fldCharType="separate"/>
            </w:r>
            <w:r w:rsidR="00B324CE">
              <w:rPr>
                <w:noProof/>
                <w:webHidden/>
              </w:rPr>
              <w:t>5</w:t>
            </w:r>
            <w:r w:rsidR="00B324CE">
              <w:rPr>
                <w:noProof/>
                <w:webHidden/>
              </w:rPr>
              <w:fldChar w:fldCharType="end"/>
            </w:r>
          </w:hyperlink>
        </w:p>
        <w:p w14:paraId="0F99A31B" w14:textId="15B75827" w:rsidR="00B324CE" w:rsidRDefault="00565167">
          <w:pPr>
            <w:pStyle w:val="Kazalovsebine2"/>
            <w:tabs>
              <w:tab w:val="right" w:leader="dot" w:pos="9062"/>
            </w:tabs>
            <w:rPr>
              <w:rFonts w:cstheme="minorBidi"/>
              <w:noProof/>
              <w:kern w:val="2"/>
              <w:sz w:val="24"/>
              <w:szCs w:val="24"/>
              <w14:ligatures w14:val="standardContextual"/>
            </w:rPr>
          </w:pPr>
          <w:hyperlink w:anchor="_Toc199360626" w:history="1">
            <w:r w:rsidR="00B324CE" w:rsidRPr="00630A0B">
              <w:rPr>
                <w:rStyle w:val="Hiperpovezava"/>
                <w:noProof/>
              </w:rPr>
              <w:t>Uporabniški nivoji</w:t>
            </w:r>
            <w:r w:rsidR="00B324CE">
              <w:rPr>
                <w:noProof/>
                <w:webHidden/>
              </w:rPr>
              <w:tab/>
            </w:r>
            <w:r w:rsidR="00B324CE">
              <w:rPr>
                <w:noProof/>
                <w:webHidden/>
              </w:rPr>
              <w:fldChar w:fldCharType="begin"/>
            </w:r>
            <w:r w:rsidR="00B324CE">
              <w:rPr>
                <w:noProof/>
                <w:webHidden/>
              </w:rPr>
              <w:instrText xml:space="preserve"> PAGEREF _Toc199360626 \h </w:instrText>
            </w:r>
            <w:r w:rsidR="00B324CE">
              <w:rPr>
                <w:noProof/>
                <w:webHidden/>
              </w:rPr>
            </w:r>
            <w:r w:rsidR="00B324CE">
              <w:rPr>
                <w:noProof/>
                <w:webHidden/>
              </w:rPr>
              <w:fldChar w:fldCharType="separate"/>
            </w:r>
            <w:r w:rsidR="00B324CE">
              <w:rPr>
                <w:noProof/>
                <w:webHidden/>
              </w:rPr>
              <w:t>5</w:t>
            </w:r>
            <w:r w:rsidR="00B324CE">
              <w:rPr>
                <w:noProof/>
                <w:webHidden/>
              </w:rPr>
              <w:fldChar w:fldCharType="end"/>
            </w:r>
          </w:hyperlink>
        </w:p>
        <w:p w14:paraId="1412F3AA" w14:textId="4AA4AC60" w:rsidR="00B324CE" w:rsidRDefault="00565167">
          <w:pPr>
            <w:pStyle w:val="Kazalovsebine3"/>
            <w:tabs>
              <w:tab w:val="right" w:leader="dot" w:pos="9062"/>
            </w:tabs>
            <w:rPr>
              <w:rFonts w:cstheme="minorBidi"/>
              <w:noProof/>
              <w:kern w:val="2"/>
              <w:sz w:val="24"/>
              <w:szCs w:val="24"/>
              <w14:ligatures w14:val="standardContextual"/>
            </w:rPr>
          </w:pPr>
          <w:hyperlink w:anchor="_Toc199360627" w:history="1">
            <w:r w:rsidR="00B324CE" w:rsidRPr="00630A0B">
              <w:rPr>
                <w:rStyle w:val="Hiperpovezava"/>
                <w:noProof/>
              </w:rPr>
              <w:t>Podsistem za avtorizacijo uporabnikov</w:t>
            </w:r>
            <w:r w:rsidR="00B324CE">
              <w:rPr>
                <w:noProof/>
                <w:webHidden/>
              </w:rPr>
              <w:tab/>
            </w:r>
            <w:r w:rsidR="00B324CE">
              <w:rPr>
                <w:noProof/>
                <w:webHidden/>
              </w:rPr>
              <w:fldChar w:fldCharType="begin"/>
            </w:r>
            <w:r w:rsidR="00B324CE">
              <w:rPr>
                <w:noProof/>
                <w:webHidden/>
              </w:rPr>
              <w:instrText xml:space="preserve"> PAGEREF _Toc199360627 \h </w:instrText>
            </w:r>
            <w:r w:rsidR="00B324CE">
              <w:rPr>
                <w:noProof/>
                <w:webHidden/>
              </w:rPr>
            </w:r>
            <w:r w:rsidR="00B324CE">
              <w:rPr>
                <w:noProof/>
                <w:webHidden/>
              </w:rPr>
              <w:fldChar w:fldCharType="separate"/>
            </w:r>
            <w:r w:rsidR="00B324CE">
              <w:rPr>
                <w:noProof/>
                <w:webHidden/>
              </w:rPr>
              <w:t>6</w:t>
            </w:r>
            <w:r w:rsidR="00B324CE">
              <w:rPr>
                <w:noProof/>
                <w:webHidden/>
              </w:rPr>
              <w:fldChar w:fldCharType="end"/>
            </w:r>
          </w:hyperlink>
        </w:p>
        <w:p w14:paraId="361A84B8" w14:textId="14A4F434" w:rsidR="00B324CE" w:rsidRDefault="00565167">
          <w:pPr>
            <w:pStyle w:val="Kazalovsebine3"/>
            <w:tabs>
              <w:tab w:val="right" w:leader="dot" w:pos="9062"/>
            </w:tabs>
            <w:rPr>
              <w:rFonts w:cstheme="minorBidi"/>
              <w:noProof/>
              <w:kern w:val="2"/>
              <w:sz w:val="24"/>
              <w:szCs w:val="24"/>
              <w14:ligatures w14:val="standardContextual"/>
            </w:rPr>
          </w:pPr>
          <w:hyperlink w:anchor="_Toc199360628" w:history="1">
            <w:r w:rsidR="00B324CE" w:rsidRPr="00630A0B">
              <w:rPr>
                <w:rStyle w:val="Hiperpovezava"/>
                <w:noProof/>
              </w:rPr>
              <w:t>Podsistem za sporočanje in deaktivacijo uporabnikov</w:t>
            </w:r>
            <w:r w:rsidR="00B324CE">
              <w:rPr>
                <w:noProof/>
                <w:webHidden/>
              </w:rPr>
              <w:tab/>
            </w:r>
            <w:r w:rsidR="00B324CE">
              <w:rPr>
                <w:noProof/>
                <w:webHidden/>
              </w:rPr>
              <w:fldChar w:fldCharType="begin"/>
            </w:r>
            <w:r w:rsidR="00B324CE">
              <w:rPr>
                <w:noProof/>
                <w:webHidden/>
              </w:rPr>
              <w:instrText xml:space="preserve"> PAGEREF _Toc199360628 \h </w:instrText>
            </w:r>
            <w:r w:rsidR="00B324CE">
              <w:rPr>
                <w:noProof/>
                <w:webHidden/>
              </w:rPr>
            </w:r>
            <w:r w:rsidR="00B324CE">
              <w:rPr>
                <w:noProof/>
                <w:webHidden/>
              </w:rPr>
              <w:fldChar w:fldCharType="separate"/>
            </w:r>
            <w:r w:rsidR="00B324CE">
              <w:rPr>
                <w:noProof/>
                <w:webHidden/>
              </w:rPr>
              <w:t>7</w:t>
            </w:r>
            <w:r w:rsidR="00B324CE">
              <w:rPr>
                <w:noProof/>
                <w:webHidden/>
              </w:rPr>
              <w:fldChar w:fldCharType="end"/>
            </w:r>
          </w:hyperlink>
        </w:p>
        <w:p w14:paraId="32625705" w14:textId="0265A124" w:rsidR="00B324CE" w:rsidRDefault="00565167">
          <w:pPr>
            <w:pStyle w:val="Kazalovsebine2"/>
            <w:tabs>
              <w:tab w:val="right" w:leader="dot" w:pos="9062"/>
            </w:tabs>
            <w:rPr>
              <w:rFonts w:cstheme="minorBidi"/>
              <w:noProof/>
              <w:kern w:val="2"/>
              <w:sz w:val="24"/>
              <w:szCs w:val="24"/>
              <w14:ligatures w14:val="standardContextual"/>
            </w:rPr>
          </w:pPr>
          <w:hyperlink w:anchor="_Toc199360629" w:history="1">
            <w:r w:rsidR="00B324CE" w:rsidRPr="00630A0B">
              <w:rPr>
                <w:rStyle w:val="Hiperpovezava"/>
                <w:noProof/>
              </w:rPr>
              <w:t>Izmenjevalno/sodelovalna platforma</w:t>
            </w:r>
            <w:r w:rsidR="00B324CE">
              <w:rPr>
                <w:noProof/>
                <w:webHidden/>
              </w:rPr>
              <w:tab/>
            </w:r>
            <w:r w:rsidR="00B324CE">
              <w:rPr>
                <w:noProof/>
                <w:webHidden/>
              </w:rPr>
              <w:fldChar w:fldCharType="begin"/>
            </w:r>
            <w:r w:rsidR="00B324CE">
              <w:rPr>
                <w:noProof/>
                <w:webHidden/>
              </w:rPr>
              <w:instrText xml:space="preserve"> PAGEREF _Toc199360629 \h </w:instrText>
            </w:r>
            <w:r w:rsidR="00B324CE">
              <w:rPr>
                <w:noProof/>
                <w:webHidden/>
              </w:rPr>
            </w:r>
            <w:r w:rsidR="00B324CE">
              <w:rPr>
                <w:noProof/>
                <w:webHidden/>
              </w:rPr>
              <w:fldChar w:fldCharType="separate"/>
            </w:r>
            <w:r w:rsidR="00B324CE">
              <w:rPr>
                <w:noProof/>
                <w:webHidden/>
              </w:rPr>
              <w:t>7</w:t>
            </w:r>
            <w:r w:rsidR="00B324CE">
              <w:rPr>
                <w:noProof/>
                <w:webHidden/>
              </w:rPr>
              <w:fldChar w:fldCharType="end"/>
            </w:r>
          </w:hyperlink>
        </w:p>
        <w:p w14:paraId="01B11BEF" w14:textId="7337B0E4" w:rsidR="00B324CE" w:rsidRDefault="00565167">
          <w:pPr>
            <w:pStyle w:val="Kazalovsebine3"/>
            <w:tabs>
              <w:tab w:val="right" w:leader="dot" w:pos="9062"/>
            </w:tabs>
            <w:rPr>
              <w:rFonts w:cstheme="minorBidi"/>
              <w:noProof/>
              <w:kern w:val="2"/>
              <w:sz w:val="24"/>
              <w:szCs w:val="24"/>
              <w14:ligatures w14:val="standardContextual"/>
            </w:rPr>
          </w:pPr>
          <w:hyperlink w:anchor="_Toc199360630" w:history="1">
            <w:r w:rsidR="00B324CE" w:rsidRPr="00630A0B">
              <w:rPr>
                <w:rStyle w:val="Hiperpovezava"/>
                <w:noProof/>
              </w:rPr>
              <w:t>Prenos vseh ali izbranih dokumentov na obstoječo zadevo</w:t>
            </w:r>
            <w:r w:rsidR="00B324CE">
              <w:rPr>
                <w:noProof/>
                <w:webHidden/>
              </w:rPr>
              <w:tab/>
            </w:r>
            <w:r w:rsidR="00B324CE">
              <w:rPr>
                <w:noProof/>
                <w:webHidden/>
              </w:rPr>
              <w:fldChar w:fldCharType="begin"/>
            </w:r>
            <w:r w:rsidR="00B324CE">
              <w:rPr>
                <w:noProof/>
                <w:webHidden/>
              </w:rPr>
              <w:instrText xml:space="preserve"> PAGEREF _Toc199360630 \h </w:instrText>
            </w:r>
            <w:r w:rsidR="00B324CE">
              <w:rPr>
                <w:noProof/>
                <w:webHidden/>
              </w:rPr>
            </w:r>
            <w:r w:rsidR="00B324CE">
              <w:rPr>
                <w:noProof/>
                <w:webHidden/>
              </w:rPr>
              <w:fldChar w:fldCharType="separate"/>
            </w:r>
            <w:r w:rsidR="00B324CE">
              <w:rPr>
                <w:noProof/>
                <w:webHidden/>
              </w:rPr>
              <w:t>9</w:t>
            </w:r>
            <w:r w:rsidR="00B324CE">
              <w:rPr>
                <w:noProof/>
                <w:webHidden/>
              </w:rPr>
              <w:fldChar w:fldCharType="end"/>
            </w:r>
          </w:hyperlink>
        </w:p>
        <w:p w14:paraId="02894D62" w14:textId="1BA2E8DC" w:rsidR="00B324CE" w:rsidRDefault="00565167">
          <w:pPr>
            <w:pStyle w:val="Kazalovsebine3"/>
            <w:tabs>
              <w:tab w:val="right" w:leader="dot" w:pos="9062"/>
            </w:tabs>
            <w:rPr>
              <w:rFonts w:cstheme="minorBidi"/>
              <w:noProof/>
              <w:kern w:val="2"/>
              <w:sz w:val="24"/>
              <w:szCs w:val="24"/>
              <w14:ligatures w14:val="standardContextual"/>
            </w:rPr>
          </w:pPr>
          <w:hyperlink w:anchor="_Toc199360631" w:history="1">
            <w:r w:rsidR="00B324CE" w:rsidRPr="00630A0B">
              <w:rPr>
                <w:rStyle w:val="Hiperpovezava"/>
                <w:noProof/>
              </w:rPr>
              <w:t>Podmodul opravila izmenjevalne platforme</w:t>
            </w:r>
            <w:r w:rsidR="00B324CE">
              <w:rPr>
                <w:noProof/>
                <w:webHidden/>
              </w:rPr>
              <w:tab/>
            </w:r>
            <w:r w:rsidR="00B324CE">
              <w:rPr>
                <w:noProof/>
                <w:webHidden/>
              </w:rPr>
              <w:fldChar w:fldCharType="begin"/>
            </w:r>
            <w:r w:rsidR="00B324CE">
              <w:rPr>
                <w:noProof/>
                <w:webHidden/>
              </w:rPr>
              <w:instrText xml:space="preserve"> PAGEREF _Toc199360631 \h </w:instrText>
            </w:r>
            <w:r w:rsidR="00B324CE">
              <w:rPr>
                <w:noProof/>
                <w:webHidden/>
              </w:rPr>
            </w:r>
            <w:r w:rsidR="00B324CE">
              <w:rPr>
                <w:noProof/>
                <w:webHidden/>
              </w:rPr>
              <w:fldChar w:fldCharType="separate"/>
            </w:r>
            <w:r w:rsidR="00B324CE">
              <w:rPr>
                <w:noProof/>
                <w:webHidden/>
              </w:rPr>
              <w:t>9</w:t>
            </w:r>
            <w:r w:rsidR="00B324CE">
              <w:rPr>
                <w:noProof/>
                <w:webHidden/>
              </w:rPr>
              <w:fldChar w:fldCharType="end"/>
            </w:r>
          </w:hyperlink>
        </w:p>
        <w:p w14:paraId="686A6CDD" w14:textId="287BFF2A" w:rsidR="00B324CE" w:rsidRDefault="00565167">
          <w:pPr>
            <w:pStyle w:val="Kazalovsebine3"/>
            <w:tabs>
              <w:tab w:val="right" w:leader="dot" w:pos="9062"/>
            </w:tabs>
            <w:rPr>
              <w:rFonts w:cstheme="minorBidi"/>
              <w:noProof/>
              <w:kern w:val="2"/>
              <w:sz w:val="24"/>
              <w:szCs w:val="24"/>
              <w14:ligatures w14:val="standardContextual"/>
            </w:rPr>
          </w:pPr>
          <w:hyperlink w:anchor="_Toc199360632" w:history="1">
            <w:r w:rsidR="00B324CE" w:rsidRPr="00630A0B">
              <w:rPr>
                <w:rStyle w:val="Hiperpovezava"/>
                <w:noProof/>
              </w:rPr>
              <w:t>Podmodul splošni dokumenti izmenjevalne platforme</w:t>
            </w:r>
            <w:r w:rsidR="00B324CE">
              <w:rPr>
                <w:noProof/>
                <w:webHidden/>
              </w:rPr>
              <w:tab/>
            </w:r>
            <w:r w:rsidR="00B324CE">
              <w:rPr>
                <w:noProof/>
                <w:webHidden/>
              </w:rPr>
              <w:fldChar w:fldCharType="begin"/>
            </w:r>
            <w:r w:rsidR="00B324CE">
              <w:rPr>
                <w:noProof/>
                <w:webHidden/>
              </w:rPr>
              <w:instrText xml:space="preserve"> PAGEREF _Toc199360632 \h </w:instrText>
            </w:r>
            <w:r w:rsidR="00B324CE">
              <w:rPr>
                <w:noProof/>
                <w:webHidden/>
              </w:rPr>
            </w:r>
            <w:r w:rsidR="00B324CE">
              <w:rPr>
                <w:noProof/>
                <w:webHidden/>
              </w:rPr>
              <w:fldChar w:fldCharType="separate"/>
            </w:r>
            <w:r w:rsidR="00B324CE">
              <w:rPr>
                <w:noProof/>
                <w:webHidden/>
              </w:rPr>
              <w:t>9</w:t>
            </w:r>
            <w:r w:rsidR="00B324CE">
              <w:rPr>
                <w:noProof/>
                <w:webHidden/>
              </w:rPr>
              <w:fldChar w:fldCharType="end"/>
            </w:r>
          </w:hyperlink>
        </w:p>
        <w:p w14:paraId="55DF36F7" w14:textId="18370E65" w:rsidR="00B324CE" w:rsidRDefault="00565167">
          <w:pPr>
            <w:pStyle w:val="Kazalovsebine3"/>
            <w:tabs>
              <w:tab w:val="right" w:leader="dot" w:pos="9062"/>
            </w:tabs>
            <w:rPr>
              <w:rFonts w:cstheme="minorBidi"/>
              <w:noProof/>
              <w:kern w:val="2"/>
              <w:sz w:val="24"/>
              <w:szCs w:val="24"/>
              <w14:ligatures w14:val="standardContextual"/>
            </w:rPr>
          </w:pPr>
          <w:hyperlink w:anchor="_Toc199360633" w:history="1">
            <w:r w:rsidR="00B324CE" w:rsidRPr="00630A0B">
              <w:rPr>
                <w:rStyle w:val="Hiperpovezava"/>
                <w:noProof/>
              </w:rPr>
              <w:t>Podmodul dashboardi izmenjevalne platforme</w:t>
            </w:r>
            <w:r w:rsidR="00B324CE">
              <w:rPr>
                <w:noProof/>
                <w:webHidden/>
              </w:rPr>
              <w:tab/>
            </w:r>
            <w:r w:rsidR="00B324CE">
              <w:rPr>
                <w:noProof/>
                <w:webHidden/>
              </w:rPr>
              <w:fldChar w:fldCharType="begin"/>
            </w:r>
            <w:r w:rsidR="00B324CE">
              <w:rPr>
                <w:noProof/>
                <w:webHidden/>
              </w:rPr>
              <w:instrText xml:space="preserve"> PAGEREF _Toc199360633 \h </w:instrText>
            </w:r>
            <w:r w:rsidR="00B324CE">
              <w:rPr>
                <w:noProof/>
                <w:webHidden/>
              </w:rPr>
            </w:r>
            <w:r w:rsidR="00B324CE">
              <w:rPr>
                <w:noProof/>
                <w:webHidden/>
              </w:rPr>
              <w:fldChar w:fldCharType="separate"/>
            </w:r>
            <w:r w:rsidR="00B324CE">
              <w:rPr>
                <w:noProof/>
                <w:webHidden/>
              </w:rPr>
              <w:t>10</w:t>
            </w:r>
            <w:r w:rsidR="00B324CE">
              <w:rPr>
                <w:noProof/>
                <w:webHidden/>
              </w:rPr>
              <w:fldChar w:fldCharType="end"/>
            </w:r>
          </w:hyperlink>
        </w:p>
        <w:p w14:paraId="6F4C8E60" w14:textId="6A73190B" w:rsidR="00B324CE" w:rsidRDefault="00565167">
          <w:pPr>
            <w:pStyle w:val="Kazalovsebine2"/>
            <w:tabs>
              <w:tab w:val="right" w:leader="dot" w:pos="9062"/>
            </w:tabs>
            <w:rPr>
              <w:rFonts w:cstheme="minorBidi"/>
              <w:noProof/>
              <w:kern w:val="2"/>
              <w:sz w:val="24"/>
              <w:szCs w:val="24"/>
              <w14:ligatures w14:val="standardContextual"/>
            </w:rPr>
          </w:pPr>
          <w:hyperlink w:anchor="_Toc199360634" w:history="1">
            <w:r w:rsidR="00B324CE" w:rsidRPr="00630A0B">
              <w:rPr>
                <w:rStyle w:val="Hiperpovezava"/>
                <w:noProof/>
              </w:rPr>
              <w:t>Urejanje tveganj</w:t>
            </w:r>
            <w:r w:rsidR="00B324CE">
              <w:rPr>
                <w:noProof/>
                <w:webHidden/>
              </w:rPr>
              <w:tab/>
            </w:r>
            <w:r w:rsidR="00B324CE">
              <w:rPr>
                <w:noProof/>
                <w:webHidden/>
              </w:rPr>
              <w:fldChar w:fldCharType="begin"/>
            </w:r>
            <w:r w:rsidR="00B324CE">
              <w:rPr>
                <w:noProof/>
                <w:webHidden/>
              </w:rPr>
              <w:instrText xml:space="preserve"> PAGEREF _Toc199360634 \h </w:instrText>
            </w:r>
            <w:r w:rsidR="00B324CE">
              <w:rPr>
                <w:noProof/>
                <w:webHidden/>
              </w:rPr>
            </w:r>
            <w:r w:rsidR="00B324CE">
              <w:rPr>
                <w:noProof/>
                <w:webHidden/>
              </w:rPr>
              <w:fldChar w:fldCharType="separate"/>
            </w:r>
            <w:r w:rsidR="00B324CE">
              <w:rPr>
                <w:noProof/>
                <w:webHidden/>
              </w:rPr>
              <w:t>10</w:t>
            </w:r>
            <w:r w:rsidR="00B324CE">
              <w:rPr>
                <w:noProof/>
                <w:webHidden/>
              </w:rPr>
              <w:fldChar w:fldCharType="end"/>
            </w:r>
          </w:hyperlink>
        </w:p>
        <w:p w14:paraId="66FEE140" w14:textId="232A26E3" w:rsidR="00B324CE" w:rsidRDefault="00565167">
          <w:pPr>
            <w:pStyle w:val="Kazalovsebine2"/>
            <w:tabs>
              <w:tab w:val="right" w:leader="dot" w:pos="9062"/>
            </w:tabs>
            <w:rPr>
              <w:rFonts w:cstheme="minorBidi"/>
              <w:noProof/>
              <w:kern w:val="2"/>
              <w:sz w:val="24"/>
              <w:szCs w:val="24"/>
              <w14:ligatures w14:val="standardContextual"/>
            </w:rPr>
          </w:pPr>
          <w:hyperlink w:anchor="_Toc199360635" w:history="1">
            <w:r w:rsidR="00B324CE" w:rsidRPr="00630A0B">
              <w:rPr>
                <w:rStyle w:val="Hiperpovezava"/>
                <w:noProof/>
              </w:rPr>
              <w:t>Urejanje podatkov tveganj za posamezni VIZ</w:t>
            </w:r>
            <w:r w:rsidR="00B324CE">
              <w:rPr>
                <w:noProof/>
                <w:webHidden/>
              </w:rPr>
              <w:tab/>
            </w:r>
            <w:r w:rsidR="00B324CE">
              <w:rPr>
                <w:noProof/>
                <w:webHidden/>
              </w:rPr>
              <w:fldChar w:fldCharType="begin"/>
            </w:r>
            <w:r w:rsidR="00B324CE">
              <w:rPr>
                <w:noProof/>
                <w:webHidden/>
              </w:rPr>
              <w:instrText xml:space="preserve"> PAGEREF _Toc199360635 \h </w:instrText>
            </w:r>
            <w:r w:rsidR="00B324CE">
              <w:rPr>
                <w:noProof/>
                <w:webHidden/>
              </w:rPr>
            </w:r>
            <w:r w:rsidR="00B324CE">
              <w:rPr>
                <w:noProof/>
                <w:webHidden/>
              </w:rPr>
              <w:fldChar w:fldCharType="separate"/>
            </w:r>
            <w:r w:rsidR="00B324CE">
              <w:rPr>
                <w:noProof/>
                <w:webHidden/>
              </w:rPr>
              <w:t>13</w:t>
            </w:r>
            <w:r w:rsidR="00B324CE">
              <w:rPr>
                <w:noProof/>
                <w:webHidden/>
              </w:rPr>
              <w:fldChar w:fldCharType="end"/>
            </w:r>
          </w:hyperlink>
        </w:p>
        <w:p w14:paraId="5B142F23" w14:textId="3DA346FA" w:rsidR="00B324CE" w:rsidRDefault="00565167">
          <w:pPr>
            <w:pStyle w:val="Kazalovsebine2"/>
            <w:tabs>
              <w:tab w:val="right" w:leader="dot" w:pos="9062"/>
            </w:tabs>
            <w:rPr>
              <w:rFonts w:cstheme="minorBidi"/>
              <w:noProof/>
              <w:kern w:val="2"/>
              <w:sz w:val="24"/>
              <w:szCs w:val="24"/>
              <w14:ligatures w14:val="standardContextual"/>
            </w:rPr>
          </w:pPr>
          <w:hyperlink w:anchor="_Toc199360636" w:history="1">
            <w:r w:rsidR="00B324CE" w:rsidRPr="00630A0B">
              <w:rPr>
                <w:rStyle w:val="Hiperpovezava"/>
                <w:noProof/>
              </w:rPr>
              <w:t>Ocenjevanje tveganj</w:t>
            </w:r>
            <w:r w:rsidR="00B324CE">
              <w:rPr>
                <w:noProof/>
                <w:webHidden/>
              </w:rPr>
              <w:tab/>
            </w:r>
            <w:r w:rsidR="00B324CE">
              <w:rPr>
                <w:noProof/>
                <w:webHidden/>
              </w:rPr>
              <w:fldChar w:fldCharType="begin"/>
            </w:r>
            <w:r w:rsidR="00B324CE">
              <w:rPr>
                <w:noProof/>
                <w:webHidden/>
              </w:rPr>
              <w:instrText xml:space="preserve"> PAGEREF _Toc199360636 \h </w:instrText>
            </w:r>
            <w:r w:rsidR="00B324CE">
              <w:rPr>
                <w:noProof/>
                <w:webHidden/>
              </w:rPr>
            </w:r>
            <w:r w:rsidR="00B324CE">
              <w:rPr>
                <w:noProof/>
                <w:webHidden/>
              </w:rPr>
              <w:fldChar w:fldCharType="separate"/>
            </w:r>
            <w:r w:rsidR="00B324CE">
              <w:rPr>
                <w:noProof/>
                <w:webHidden/>
              </w:rPr>
              <w:t>13</w:t>
            </w:r>
            <w:r w:rsidR="00B324CE">
              <w:rPr>
                <w:noProof/>
                <w:webHidden/>
              </w:rPr>
              <w:fldChar w:fldCharType="end"/>
            </w:r>
          </w:hyperlink>
        </w:p>
        <w:p w14:paraId="30613838" w14:textId="57B2B7C8" w:rsidR="00B324CE" w:rsidRDefault="00565167">
          <w:pPr>
            <w:pStyle w:val="Kazalovsebine2"/>
            <w:tabs>
              <w:tab w:val="right" w:leader="dot" w:pos="9062"/>
            </w:tabs>
            <w:rPr>
              <w:rFonts w:cstheme="minorBidi"/>
              <w:noProof/>
              <w:kern w:val="2"/>
              <w:sz w:val="24"/>
              <w:szCs w:val="24"/>
              <w14:ligatures w14:val="standardContextual"/>
            </w:rPr>
          </w:pPr>
          <w:hyperlink w:anchor="_Toc199360637" w:history="1">
            <w:r w:rsidR="00B324CE" w:rsidRPr="00630A0B">
              <w:rPr>
                <w:rStyle w:val="Hiperpovezava"/>
                <w:noProof/>
              </w:rPr>
              <w:t>Planiranje inšpekcijskih obiskov</w:t>
            </w:r>
            <w:r w:rsidR="00B324CE">
              <w:rPr>
                <w:noProof/>
                <w:webHidden/>
              </w:rPr>
              <w:tab/>
            </w:r>
            <w:r w:rsidR="00B324CE">
              <w:rPr>
                <w:noProof/>
                <w:webHidden/>
              </w:rPr>
              <w:fldChar w:fldCharType="begin"/>
            </w:r>
            <w:r w:rsidR="00B324CE">
              <w:rPr>
                <w:noProof/>
                <w:webHidden/>
              </w:rPr>
              <w:instrText xml:space="preserve"> PAGEREF _Toc199360637 \h </w:instrText>
            </w:r>
            <w:r w:rsidR="00B324CE">
              <w:rPr>
                <w:noProof/>
                <w:webHidden/>
              </w:rPr>
            </w:r>
            <w:r w:rsidR="00B324CE">
              <w:rPr>
                <w:noProof/>
                <w:webHidden/>
              </w:rPr>
              <w:fldChar w:fldCharType="separate"/>
            </w:r>
            <w:r w:rsidR="00B324CE">
              <w:rPr>
                <w:noProof/>
                <w:webHidden/>
              </w:rPr>
              <w:t>16</w:t>
            </w:r>
            <w:r w:rsidR="00B324CE">
              <w:rPr>
                <w:noProof/>
                <w:webHidden/>
              </w:rPr>
              <w:fldChar w:fldCharType="end"/>
            </w:r>
          </w:hyperlink>
        </w:p>
        <w:p w14:paraId="1CB68267" w14:textId="1B7F53B7" w:rsidR="00B324CE" w:rsidRDefault="00565167">
          <w:pPr>
            <w:pStyle w:val="Kazalovsebine3"/>
            <w:tabs>
              <w:tab w:val="right" w:leader="dot" w:pos="9062"/>
            </w:tabs>
            <w:rPr>
              <w:rFonts w:cstheme="minorBidi"/>
              <w:noProof/>
              <w:kern w:val="2"/>
              <w:sz w:val="24"/>
              <w:szCs w:val="24"/>
              <w14:ligatures w14:val="standardContextual"/>
            </w:rPr>
          </w:pPr>
          <w:hyperlink w:anchor="_Toc199360638" w:history="1">
            <w:r w:rsidR="00B324CE" w:rsidRPr="00630A0B">
              <w:rPr>
                <w:rStyle w:val="Hiperpovezava"/>
                <w:noProof/>
              </w:rPr>
              <w:t>Priprava plana inšpekcijskih pregledov</w:t>
            </w:r>
            <w:r w:rsidR="00B324CE">
              <w:rPr>
                <w:noProof/>
                <w:webHidden/>
              </w:rPr>
              <w:tab/>
            </w:r>
            <w:r w:rsidR="00B324CE">
              <w:rPr>
                <w:noProof/>
                <w:webHidden/>
              </w:rPr>
              <w:fldChar w:fldCharType="begin"/>
            </w:r>
            <w:r w:rsidR="00B324CE">
              <w:rPr>
                <w:noProof/>
                <w:webHidden/>
              </w:rPr>
              <w:instrText xml:space="preserve"> PAGEREF _Toc199360638 \h </w:instrText>
            </w:r>
            <w:r w:rsidR="00B324CE">
              <w:rPr>
                <w:noProof/>
                <w:webHidden/>
              </w:rPr>
            </w:r>
            <w:r w:rsidR="00B324CE">
              <w:rPr>
                <w:noProof/>
                <w:webHidden/>
              </w:rPr>
              <w:fldChar w:fldCharType="separate"/>
            </w:r>
            <w:r w:rsidR="00B324CE">
              <w:rPr>
                <w:noProof/>
                <w:webHidden/>
              </w:rPr>
              <w:t>17</w:t>
            </w:r>
            <w:r w:rsidR="00B324CE">
              <w:rPr>
                <w:noProof/>
                <w:webHidden/>
              </w:rPr>
              <w:fldChar w:fldCharType="end"/>
            </w:r>
          </w:hyperlink>
        </w:p>
        <w:p w14:paraId="20B57CE4" w14:textId="46215655" w:rsidR="00B324CE" w:rsidRDefault="00565167">
          <w:pPr>
            <w:pStyle w:val="Kazalovsebine2"/>
            <w:tabs>
              <w:tab w:val="right" w:leader="dot" w:pos="9062"/>
            </w:tabs>
            <w:rPr>
              <w:rFonts w:cstheme="minorBidi"/>
              <w:noProof/>
              <w:kern w:val="2"/>
              <w:sz w:val="24"/>
              <w:szCs w:val="24"/>
              <w14:ligatures w14:val="standardContextual"/>
            </w:rPr>
          </w:pPr>
          <w:hyperlink w:anchor="_Toc199360639" w:history="1">
            <w:r w:rsidR="00B324CE" w:rsidRPr="00630A0B">
              <w:rPr>
                <w:rStyle w:val="Hiperpovezava"/>
                <w:noProof/>
              </w:rPr>
              <w:t>Analitični modul</w:t>
            </w:r>
            <w:r w:rsidR="00B324CE">
              <w:rPr>
                <w:noProof/>
                <w:webHidden/>
              </w:rPr>
              <w:tab/>
            </w:r>
            <w:r w:rsidR="00B324CE">
              <w:rPr>
                <w:noProof/>
                <w:webHidden/>
              </w:rPr>
              <w:fldChar w:fldCharType="begin"/>
            </w:r>
            <w:r w:rsidR="00B324CE">
              <w:rPr>
                <w:noProof/>
                <w:webHidden/>
              </w:rPr>
              <w:instrText xml:space="preserve"> PAGEREF _Toc199360639 \h </w:instrText>
            </w:r>
            <w:r w:rsidR="00B324CE">
              <w:rPr>
                <w:noProof/>
                <w:webHidden/>
              </w:rPr>
            </w:r>
            <w:r w:rsidR="00B324CE">
              <w:rPr>
                <w:noProof/>
                <w:webHidden/>
              </w:rPr>
              <w:fldChar w:fldCharType="separate"/>
            </w:r>
            <w:r w:rsidR="00B324CE">
              <w:rPr>
                <w:noProof/>
                <w:webHidden/>
              </w:rPr>
              <w:t>18</w:t>
            </w:r>
            <w:r w:rsidR="00B324CE">
              <w:rPr>
                <w:noProof/>
                <w:webHidden/>
              </w:rPr>
              <w:fldChar w:fldCharType="end"/>
            </w:r>
          </w:hyperlink>
        </w:p>
        <w:p w14:paraId="6D84F7A3" w14:textId="3F1A6016" w:rsidR="00B324CE" w:rsidRDefault="00565167">
          <w:pPr>
            <w:pStyle w:val="Kazalovsebine3"/>
            <w:tabs>
              <w:tab w:val="right" w:leader="dot" w:pos="9062"/>
            </w:tabs>
            <w:rPr>
              <w:rFonts w:cstheme="minorBidi"/>
              <w:noProof/>
              <w:kern w:val="2"/>
              <w:sz w:val="24"/>
              <w:szCs w:val="24"/>
              <w14:ligatures w14:val="standardContextual"/>
            </w:rPr>
          </w:pPr>
          <w:hyperlink w:anchor="_Toc199360640" w:history="1">
            <w:r w:rsidR="00B324CE" w:rsidRPr="00630A0B">
              <w:rPr>
                <w:rStyle w:val="Hiperpovezava"/>
                <w:noProof/>
              </w:rPr>
              <w:t>Dodatni modul AI pri oceni tveganj</w:t>
            </w:r>
            <w:r w:rsidR="00B324CE">
              <w:rPr>
                <w:noProof/>
                <w:webHidden/>
              </w:rPr>
              <w:tab/>
            </w:r>
            <w:r w:rsidR="00B324CE">
              <w:rPr>
                <w:noProof/>
                <w:webHidden/>
              </w:rPr>
              <w:fldChar w:fldCharType="begin"/>
            </w:r>
            <w:r w:rsidR="00B324CE">
              <w:rPr>
                <w:noProof/>
                <w:webHidden/>
              </w:rPr>
              <w:instrText xml:space="preserve"> PAGEREF _Toc199360640 \h </w:instrText>
            </w:r>
            <w:r w:rsidR="00B324CE">
              <w:rPr>
                <w:noProof/>
                <w:webHidden/>
              </w:rPr>
            </w:r>
            <w:r w:rsidR="00B324CE">
              <w:rPr>
                <w:noProof/>
                <w:webHidden/>
              </w:rPr>
              <w:fldChar w:fldCharType="separate"/>
            </w:r>
            <w:r w:rsidR="00B324CE">
              <w:rPr>
                <w:noProof/>
                <w:webHidden/>
              </w:rPr>
              <w:t>19</w:t>
            </w:r>
            <w:r w:rsidR="00B324CE">
              <w:rPr>
                <w:noProof/>
                <w:webHidden/>
              </w:rPr>
              <w:fldChar w:fldCharType="end"/>
            </w:r>
          </w:hyperlink>
        </w:p>
        <w:p w14:paraId="211D2CFD" w14:textId="31D6A6E3" w:rsidR="00B324CE" w:rsidRDefault="00565167">
          <w:pPr>
            <w:pStyle w:val="Kazalovsebine2"/>
            <w:tabs>
              <w:tab w:val="right" w:leader="dot" w:pos="9062"/>
            </w:tabs>
            <w:rPr>
              <w:rFonts w:cstheme="minorBidi"/>
              <w:noProof/>
              <w:kern w:val="2"/>
              <w:sz w:val="24"/>
              <w:szCs w:val="24"/>
              <w14:ligatures w14:val="standardContextual"/>
            </w:rPr>
          </w:pPr>
          <w:hyperlink w:anchor="_Toc199360641" w:history="1">
            <w:r w:rsidR="00B324CE" w:rsidRPr="00630A0B">
              <w:rPr>
                <w:rStyle w:val="Hiperpovezava"/>
                <w:noProof/>
              </w:rPr>
              <w:t>AI model za oceno skupnega tveganja VIZ</w:t>
            </w:r>
            <w:r w:rsidR="00B324CE">
              <w:rPr>
                <w:noProof/>
                <w:webHidden/>
              </w:rPr>
              <w:tab/>
            </w:r>
            <w:r w:rsidR="00B324CE">
              <w:rPr>
                <w:noProof/>
                <w:webHidden/>
              </w:rPr>
              <w:fldChar w:fldCharType="begin"/>
            </w:r>
            <w:r w:rsidR="00B324CE">
              <w:rPr>
                <w:noProof/>
                <w:webHidden/>
              </w:rPr>
              <w:instrText xml:space="preserve"> PAGEREF _Toc199360641 \h </w:instrText>
            </w:r>
            <w:r w:rsidR="00B324CE">
              <w:rPr>
                <w:noProof/>
                <w:webHidden/>
              </w:rPr>
            </w:r>
            <w:r w:rsidR="00B324CE">
              <w:rPr>
                <w:noProof/>
                <w:webHidden/>
              </w:rPr>
              <w:fldChar w:fldCharType="separate"/>
            </w:r>
            <w:r w:rsidR="00B324CE">
              <w:rPr>
                <w:noProof/>
                <w:webHidden/>
              </w:rPr>
              <w:t>19</w:t>
            </w:r>
            <w:r w:rsidR="00B324CE">
              <w:rPr>
                <w:noProof/>
                <w:webHidden/>
              </w:rPr>
              <w:fldChar w:fldCharType="end"/>
            </w:r>
          </w:hyperlink>
        </w:p>
        <w:p w14:paraId="7753BAA7" w14:textId="1FB4D04A" w:rsidR="00B324CE" w:rsidRDefault="00565167">
          <w:pPr>
            <w:pStyle w:val="Kazalovsebine3"/>
            <w:tabs>
              <w:tab w:val="right" w:leader="dot" w:pos="9062"/>
            </w:tabs>
            <w:rPr>
              <w:rFonts w:cstheme="minorBidi"/>
              <w:noProof/>
              <w:kern w:val="2"/>
              <w:sz w:val="24"/>
              <w:szCs w:val="24"/>
              <w14:ligatures w14:val="standardContextual"/>
            </w:rPr>
          </w:pPr>
          <w:hyperlink w:anchor="_Toc199360642" w:history="1">
            <w:r w:rsidR="00B324CE" w:rsidRPr="00630A0B">
              <w:rPr>
                <w:rStyle w:val="Hiperpovezava"/>
                <w:noProof/>
              </w:rPr>
              <w:t>Namen sistema</w:t>
            </w:r>
            <w:r w:rsidR="00B324CE">
              <w:rPr>
                <w:noProof/>
                <w:webHidden/>
              </w:rPr>
              <w:tab/>
            </w:r>
            <w:r w:rsidR="00B324CE">
              <w:rPr>
                <w:noProof/>
                <w:webHidden/>
              </w:rPr>
              <w:fldChar w:fldCharType="begin"/>
            </w:r>
            <w:r w:rsidR="00B324CE">
              <w:rPr>
                <w:noProof/>
                <w:webHidden/>
              </w:rPr>
              <w:instrText xml:space="preserve"> PAGEREF _Toc199360642 \h </w:instrText>
            </w:r>
            <w:r w:rsidR="00B324CE">
              <w:rPr>
                <w:noProof/>
                <w:webHidden/>
              </w:rPr>
            </w:r>
            <w:r w:rsidR="00B324CE">
              <w:rPr>
                <w:noProof/>
                <w:webHidden/>
              </w:rPr>
              <w:fldChar w:fldCharType="separate"/>
            </w:r>
            <w:r w:rsidR="00B324CE">
              <w:rPr>
                <w:noProof/>
                <w:webHidden/>
              </w:rPr>
              <w:t>19</w:t>
            </w:r>
            <w:r w:rsidR="00B324CE">
              <w:rPr>
                <w:noProof/>
                <w:webHidden/>
              </w:rPr>
              <w:fldChar w:fldCharType="end"/>
            </w:r>
          </w:hyperlink>
        </w:p>
        <w:p w14:paraId="622C8337" w14:textId="1B79AB17" w:rsidR="00B324CE" w:rsidRDefault="00565167">
          <w:pPr>
            <w:pStyle w:val="Kazalovsebine3"/>
            <w:tabs>
              <w:tab w:val="right" w:leader="dot" w:pos="9062"/>
            </w:tabs>
            <w:rPr>
              <w:rFonts w:cstheme="minorBidi"/>
              <w:noProof/>
              <w:kern w:val="2"/>
              <w:sz w:val="24"/>
              <w:szCs w:val="24"/>
              <w14:ligatures w14:val="standardContextual"/>
            </w:rPr>
          </w:pPr>
          <w:hyperlink w:anchor="_Toc199360643" w:history="1">
            <w:r w:rsidR="00B324CE" w:rsidRPr="00630A0B">
              <w:rPr>
                <w:rStyle w:val="Hiperpovezava"/>
                <w:noProof/>
              </w:rPr>
              <w:t>Vhodni podatki</w:t>
            </w:r>
            <w:r w:rsidR="00B324CE">
              <w:rPr>
                <w:noProof/>
                <w:webHidden/>
              </w:rPr>
              <w:tab/>
            </w:r>
            <w:r w:rsidR="00B324CE">
              <w:rPr>
                <w:noProof/>
                <w:webHidden/>
              </w:rPr>
              <w:fldChar w:fldCharType="begin"/>
            </w:r>
            <w:r w:rsidR="00B324CE">
              <w:rPr>
                <w:noProof/>
                <w:webHidden/>
              </w:rPr>
              <w:instrText xml:space="preserve"> PAGEREF _Toc199360643 \h </w:instrText>
            </w:r>
            <w:r w:rsidR="00B324CE">
              <w:rPr>
                <w:noProof/>
                <w:webHidden/>
              </w:rPr>
            </w:r>
            <w:r w:rsidR="00B324CE">
              <w:rPr>
                <w:noProof/>
                <w:webHidden/>
              </w:rPr>
              <w:fldChar w:fldCharType="separate"/>
            </w:r>
            <w:r w:rsidR="00B324CE">
              <w:rPr>
                <w:noProof/>
                <w:webHidden/>
              </w:rPr>
              <w:t>19</w:t>
            </w:r>
            <w:r w:rsidR="00B324CE">
              <w:rPr>
                <w:noProof/>
                <w:webHidden/>
              </w:rPr>
              <w:fldChar w:fldCharType="end"/>
            </w:r>
          </w:hyperlink>
        </w:p>
        <w:p w14:paraId="60B2BA35" w14:textId="48451B5C" w:rsidR="00B324CE" w:rsidRDefault="00565167">
          <w:pPr>
            <w:pStyle w:val="Kazalovsebine3"/>
            <w:tabs>
              <w:tab w:val="right" w:leader="dot" w:pos="9062"/>
            </w:tabs>
            <w:rPr>
              <w:rFonts w:cstheme="minorBidi"/>
              <w:noProof/>
              <w:kern w:val="2"/>
              <w:sz w:val="24"/>
              <w:szCs w:val="24"/>
              <w14:ligatures w14:val="standardContextual"/>
            </w:rPr>
          </w:pPr>
          <w:hyperlink w:anchor="_Toc199360644" w:history="1">
            <w:r w:rsidR="00B324CE" w:rsidRPr="00630A0B">
              <w:rPr>
                <w:rStyle w:val="Hiperpovezava"/>
                <w:noProof/>
              </w:rPr>
              <w:t>Funkcionalnost modela</w:t>
            </w:r>
            <w:r w:rsidR="00B324CE">
              <w:rPr>
                <w:noProof/>
                <w:webHidden/>
              </w:rPr>
              <w:tab/>
            </w:r>
            <w:r w:rsidR="00B324CE">
              <w:rPr>
                <w:noProof/>
                <w:webHidden/>
              </w:rPr>
              <w:fldChar w:fldCharType="begin"/>
            </w:r>
            <w:r w:rsidR="00B324CE">
              <w:rPr>
                <w:noProof/>
                <w:webHidden/>
              </w:rPr>
              <w:instrText xml:space="preserve"> PAGEREF _Toc199360644 \h </w:instrText>
            </w:r>
            <w:r w:rsidR="00B324CE">
              <w:rPr>
                <w:noProof/>
                <w:webHidden/>
              </w:rPr>
            </w:r>
            <w:r w:rsidR="00B324CE">
              <w:rPr>
                <w:noProof/>
                <w:webHidden/>
              </w:rPr>
              <w:fldChar w:fldCharType="separate"/>
            </w:r>
            <w:r w:rsidR="00B324CE">
              <w:rPr>
                <w:noProof/>
                <w:webHidden/>
              </w:rPr>
              <w:t>20</w:t>
            </w:r>
            <w:r w:rsidR="00B324CE">
              <w:rPr>
                <w:noProof/>
                <w:webHidden/>
              </w:rPr>
              <w:fldChar w:fldCharType="end"/>
            </w:r>
          </w:hyperlink>
        </w:p>
        <w:p w14:paraId="439E6C4E" w14:textId="6E4E909A" w:rsidR="00B324CE" w:rsidRDefault="00565167">
          <w:pPr>
            <w:pStyle w:val="Kazalovsebine3"/>
            <w:tabs>
              <w:tab w:val="right" w:leader="dot" w:pos="9062"/>
            </w:tabs>
            <w:rPr>
              <w:rFonts w:cstheme="minorBidi"/>
              <w:noProof/>
              <w:kern w:val="2"/>
              <w:sz w:val="24"/>
              <w:szCs w:val="24"/>
              <w14:ligatures w14:val="standardContextual"/>
            </w:rPr>
          </w:pPr>
          <w:hyperlink w:anchor="_Toc199360645" w:history="1">
            <w:r w:rsidR="00B324CE" w:rsidRPr="00630A0B">
              <w:rPr>
                <w:rStyle w:val="Hiperpovezava"/>
                <w:noProof/>
              </w:rPr>
              <w:t>Primer zajema podatkov za posamezni VIZ (v izbranem časovnem obdobju)</w:t>
            </w:r>
            <w:r w:rsidR="00B324CE">
              <w:rPr>
                <w:noProof/>
                <w:webHidden/>
              </w:rPr>
              <w:tab/>
            </w:r>
            <w:r w:rsidR="00B324CE">
              <w:rPr>
                <w:noProof/>
                <w:webHidden/>
              </w:rPr>
              <w:fldChar w:fldCharType="begin"/>
            </w:r>
            <w:r w:rsidR="00B324CE">
              <w:rPr>
                <w:noProof/>
                <w:webHidden/>
              </w:rPr>
              <w:instrText xml:space="preserve"> PAGEREF _Toc199360645 \h </w:instrText>
            </w:r>
            <w:r w:rsidR="00B324CE">
              <w:rPr>
                <w:noProof/>
                <w:webHidden/>
              </w:rPr>
            </w:r>
            <w:r w:rsidR="00B324CE">
              <w:rPr>
                <w:noProof/>
                <w:webHidden/>
              </w:rPr>
              <w:fldChar w:fldCharType="separate"/>
            </w:r>
            <w:r w:rsidR="00B324CE">
              <w:rPr>
                <w:noProof/>
                <w:webHidden/>
              </w:rPr>
              <w:t>20</w:t>
            </w:r>
            <w:r w:rsidR="00B324CE">
              <w:rPr>
                <w:noProof/>
                <w:webHidden/>
              </w:rPr>
              <w:fldChar w:fldCharType="end"/>
            </w:r>
          </w:hyperlink>
        </w:p>
        <w:p w14:paraId="2FADB924" w14:textId="64C54E45" w:rsidR="00B324CE" w:rsidRDefault="00565167">
          <w:pPr>
            <w:pStyle w:val="Kazalovsebine3"/>
            <w:tabs>
              <w:tab w:val="right" w:leader="dot" w:pos="9062"/>
            </w:tabs>
            <w:rPr>
              <w:rFonts w:cstheme="minorBidi"/>
              <w:noProof/>
              <w:kern w:val="2"/>
              <w:sz w:val="24"/>
              <w:szCs w:val="24"/>
              <w14:ligatures w14:val="standardContextual"/>
            </w:rPr>
          </w:pPr>
          <w:hyperlink w:anchor="_Toc199360646" w:history="1">
            <w:r w:rsidR="00B324CE" w:rsidRPr="00630A0B">
              <w:rPr>
                <w:rStyle w:val="Hiperpovezava"/>
                <w:noProof/>
              </w:rPr>
              <w:t>Uporaba AI/ML komponent</w:t>
            </w:r>
            <w:r w:rsidR="00B324CE">
              <w:rPr>
                <w:noProof/>
                <w:webHidden/>
              </w:rPr>
              <w:tab/>
            </w:r>
            <w:r w:rsidR="00B324CE">
              <w:rPr>
                <w:noProof/>
                <w:webHidden/>
              </w:rPr>
              <w:fldChar w:fldCharType="begin"/>
            </w:r>
            <w:r w:rsidR="00B324CE">
              <w:rPr>
                <w:noProof/>
                <w:webHidden/>
              </w:rPr>
              <w:instrText xml:space="preserve"> PAGEREF _Toc199360646 \h </w:instrText>
            </w:r>
            <w:r w:rsidR="00B324CE">
              <w:rPr>
                <w:noProof/>
                <w:webHidden/>
              </w:rPr>
            </w:r>
            <w:r w:rsidR="00B324CE">
              <w:rPr>
                <w:noProof/>
                <w:webHidden/>
              </w:rPr>
              <w:fldChar w:fldCharType="separate"/>
            </w:r>
            <w:r w:rsidR="00B324CE">
              <w:rPr>
                <w:noProof/>
                <w:webHidden/>
              </w:rPr>
              <w:t>21</w:t>
            </w:r>
            <w:r w:rsidR="00B324CE">
              <w:rPr>
                <w:noProof/>
                <w:webHidden/>
              </w:rPr>
              <w:fldChar w:fldCharType="end"/>
            </w:r>
          </w:hyperlink>
        </w:p>
        <w:p w14:paraId="36A45486" w14:textId="394AE3E3" w:rsidR="00B324CE" w:rsidRDefault="00565167">
          <w:pPr>
            <w:pStyle w:val="Kazalovsebine2"/>
            <w:tabs>
              <w:tab w:val="right" w:leader="dot" w:pos="9062"/>
            </w:tabs>
            <w:rPr>
              <w:rFonts w:cstheme="minorBidi"/>
              <w:noProof/>
              <w:kern w:val="2"/>
              <w:sz w:val="24"/>
              <w:szCs w:val="24"/>
              <w14:ligatures w14:val="standardContextual"/>
            </w:rPr>
          </w:pPr>
          <w:hyperlink w:anchor="_Toc199360647" w:history="1">
            <w:r w:rsidR="00B324CE" w:rsidRPr="00630A0B">
              <w:rPr>
                <w:rStyle w:val="Hiperpovezava"/>
                <w:noProof/>
              </w:rPr>
              <w:t>Revizijska sled</w:t>
            </w:r>
            <w:r w:rsidR="00B324CE">
              <w:rPr>
                <w:noProof/>
                <w:webHidden/>
              </w:rPr>
              <w:tab/>
            </w:r>
            <w:r w:rsidR="00B324CE">
              <w:rPr>
                <w:noProof/>
                <w:webHidden/>
              </w:rPr>
              <w:fldChar w:fldCharType="begin"/>
            </w:r>
            <w:r w:rsidR="00B324CE">
              <w:rPr>
                <w:noProof/>
                <w:webHidden/>
              </w:rPr>
              <w:instrText xml:space="preserve"> PAGEREF _Toc199360647 \h </w:instrText>
            </w:r>
            <w:r w:rsidR="00B324CE">
              <w:rPr>
                <w:noProof/>
                <w:webHidden/>
              </w:rPr>
            </w:r>
            <w:r w:rsidR="00B324CE">
              <w:rPr>
                <w:noProof/>
                <w:webHidden/>
              </w:rPr>
              <w:fldChar w:fldCharType="separate"/>
            </w:r>
            <w:r w:rsidR="00B324CE">
              <w:rPr>
                <w:noProof/>
                <w:webHidden/>
              </w:rPr>
              <w:t>22</w:t>
            </w:r>
            <w:r w:rsidR="00B324CE">
              <w:rPr>
                <w:noProof/>
                <w:webHidden/>
              </w:rPr>
              <w:fldChar w:fldCharType="end"/>
            </w:r>
          </w:hyperlink>
        </w:p>
        <w:p w14:paraId="594B663B" w14:textId="0CC2C147" w:rsidR="00B324CE" w:rsidRDefault="00565167">
          <w:pPr>
            <w:pStyle w:val="Kazalovsebine2"/>
            <w:tabs>
              <w:tab w:val="right" w:leader="dot" w:pos="9062"/>
            </w:tabs>
            <w:rPr>
              <w:rFonts w:cstheme="minorBidi"/>
              <w:noProof/>
              <w:kern w:val="2"/>
              <w:sz w:val="24"/>
              <w:szCs w:val="24"/>
              <w14:ligatures w14:val="standardContextual"/>
            </w:rPr>
          </w:pPr>
          <w:hyperlink w:anchor="_Toc199360648" w:history="1">
            <w:r w:rsidR="00B324CE" w:rsidRPr="00630A0B">
              <w:rPr>
                <w:rStyle w:val="Hiperpovezava"/>
                <w:noProof/>
              </w:rPr>
              <w:t>Izvozi / statistika</w:t>
            </w:r>
            <w:r w:rsidR="00B324CE">
              <w:rPr>
                <w:noProof/>
                <w:webHidden/>
              </w:rPr>
              <w:tab/>
            </w:r>
            <w:r w:rsidR="00B324CE">
              <w:rPr>
                <w:noProof/>
                <w:webHidden/>
              </w:rPr>
              <w:fldChar w:fldCharType="begin"/>
            </w:r>
            <w:r w:rsidR="00B324CE">
              <w:rPr>
                <w:noProof/>
                <w:webHidden/>
              </w:rPr>
              <w:instrText xml:space="preserve"> PAGEREF _Toc199360648 \h </w:instrText>
            </w:r>
            <w:r w:rsidR="00B324CE">
              <w:rPr>
                <w:noProof/>
                <w:webHidden/>
              </w:rPr>
            </w:r>
            <w:r w:rsidR="00B324CE">
              <w:rPr>
                <w:noProof/>
                <w:webHidden/>
              </w:rPr>
              <w:fldChar w:fldCharType="separate"/>
            </w:r>
            <w:r w:rsidR="00B324CE">
              <w:rPr>
                <w:noProof/>
                <w:webHidden/>
              </w:rPr>
              <w:t>22</w:t>
            </w:r>
            <w:r w:rsidR="00B324CE">
              <w:rPr>
                <w:noProof/>
                <w:webHidden/>
              </w:rPr>
              <w:fldChar w:fldCharType="end"/>
            </w:r>
          </w:hyperlink>
        </w:p>
        <w:p w14:paraId="3C9DBF33" w14:textId="065BFFDF" w:rsidR="00B324CE" w:rsidRDefault="00565167">
          <w:pPr>
            <w:pStyle w:val="Kazalovsebine1"/>
            <w:tabs>
              <w:tab w:val="right" w:leader="dot" w:pos="9062"/>
            </w:tabs>
            <w:rPr>
              <w:rFonts w:cstheme="minorBidi"/>
              <w:noProof/>
              <w:kern w:val="2"/>
              <w:sz w:val="24"/>
              <w:szCs w:val="24"/>
              <w14:ligatures w14:val="standardContextual"/>
            </w:rPr>
          </w:pPr>
          <w:hyperlink w:anchor="_Toc199360649" w:history="1">
            <w:r w:rsidR="00B324CE" w:rsidRPr="00630A0B">
              <w:rPr>
                <w:rStyle w:val="Hiperpovezava"/>
                <w:noProof/>
              </w:rPr>
              <w:t>Implementacijske zahteve</w:t>
            </w:r>
            <w:r w:rsidR="00B324CE">
              <w:rPr>
                <w:noProof/>
                <w:webHidden/>
              </w:rPr>
              <w:tab/>
            </w:r>
            <w:r w:rsidR="00B324CE">
              <w:rPr>
                <w:noProof/>
                <w:webHidden/>
              </w:rPr>
              <w:fldChar w:fldCharType="begin"/>
            </w:r>
            <w:r w:rsidR="00B324CE">
              <w:rPr>
                <w:noProof/>
                <w:webHidden/>
              </w:rPr>
              <w:instrText xml:space="preserve"> PAGEREF _Toc199360649 \h </w:instrText>
            </w:r>
            <w:r w:rsidR="00B324CE">
              <w:rPr>
                <w:noProof/>
                <w:webHidden/>
              </w:rPr>
            </w:r>
            <w:r w:rsidR="00B324CE">
              <w:rPr>
                <w:noProof/>
                <w:webHidden/>
              </w:rPr>
              <w:fldChar w:fldCharType="separate"/>
            </w:r>
            <w:r w:rsidR="00B324CE">
              <w:rPr>
                <w:noProof/>
                <w:webHidden/>
              </w:rPr>
              <w:t>22</w:t>
            </w:r>
            <w:r w:rsidR="00B324CE">
              <w:rPr>
                <w:noProof/>
                <w:webHidden/>
              </w:rPr>
              <w:fldChar w:fldCharType="end"/>
            </w:r>
          </w:hyperlink>
        </w:p>
        <w:p w14:paraId="0ABCD23C" w14:textId="07E7F30A" w:rsidR="00B324CE" w:rsidRDefault="00565167">
          <w:pPr>
            <w:pStyle w:val="Kazalovsebine3"/>
            <w:tabs>
              <w:tab w:val="right" w:leader="dot" w:pos="9062"/>
            </w:tabs>
            <w:rPr>
              <w:rFonts w:cstheme="minorBidi"/>
              <w:noProof/>
              <w:kern w:val="2"/>
              <w:sz w:val="24"/>
              <w:szCs w:val="24"/>
              <w14:ligatures w14:val="standardContextual"/>
            </w:rPr>
          </w:pPr>
          <w:hyperlink w:anchor="_Toc199360650" w:history="1">
            <w:r w:rsidR="00B324CE" w:rsidRPr="00630A0B">
              <w:rPr>
                <w:rStyle w:val="Hiperpovezava"/>
                <w:rFonts w:eastAsia="Calibri"/>
                <w:noProof/>
                <w:lang w:eastAsia="en-US" w:bidi="en-US"/>
              </w:rPr>
              <w:t>Uporabnost</w:t>
            </w:r>
            <w:r w:rsidR="00B324CE">
              <w:rPr>
                <w:noProof/>
                <w:webHidden/>
              </w:rPr>
              <w:tab/>
            </w:r>
            <w:r w:rsidR="00B324CE">
              <w:rPr>
                <w:noProof/>
                <w:webHidden/>
              </w:rPr>
              <w:fldChar w:fldCharType="begin"/>
            </w:r>
            <w:r w:rsidR="00B324CE">
              <w:rPr>
                <w:noProof/>
                <w:webHidden/>
              </w:rPr>
              <w:instrText xml:space="preserve"> PAGEREF _Toc199360650 \h </w:instrText>
            </w:r>
            <w:r w:rsidR="00B324CE">
              <w:rPr>
                <w:noProof/>
                <w:webHidden/>
              </w:rPr>
            </w:r>
            <w:r w:rsidR="00B324CE">
              <w:rPr>
                <w:noProof/>
                <w:webHidden/>
              </w:rPr>
              <w:fldChar w:fldCharType="separate"/>
            </w:r>
            <w:r w:rsidR="00B324CE">
              <w:rPr>
                <w:noProof/>
                <w:webHidden/>
              </w:rPr>
              <w:t>22</w:t>
            </w:r>
            <w:r w:rsidR="00B324CE">
              <w:rPr>
                <w:noProof/>
                <w:webHidden/>
              </w:rPr>
              <w:fldChar w:fldCharType="end"/>
            </w:r>
          </w:hyperlink>
        </w:p>
        <w:p w14:paraId="08D9FEF3" w14:textId="3649C9AE" w:rsidR="00B324CE" w:rsidRDefault="00565167">
          <w:pPr>
            <w:pStyle w:val="Kazalovsebine3"/>
            <w:tabs>
              <w:tab w:val="right" w:leader="dot" w:pos="9062"/>
            </w:tabs>
            <w:rPr>
              <w:rFonts w:cstheme="minorBidi"/>
              <w:noProof/>
              <w:kern w:val="2"/>
              <w:sz w:val="24"/>
              <w:szCs w:val="24"/>
              <w14:ligatures w14:val="standardContextual"/>
            </w:rPr>
          </w:pPr>
          <w:hyperlink w:anchor="_Toc199360651" w:history="1">
            <w:r w:rsidR="00B324CE" w:rsidRPr="00630A0B">
              <w:rPr>
                <w:rStyle w:val="Hiperpovezava"/>
                <w:rFonts w:eastAsia="Calibri"/>
                <w:noProof/>
                <w:lang w:eastAsia="en-US" w:bidi="en-US"/>
              </w:rPr>
              <w:t>Nadgradljivost in skalabilnost</w:t>
            </w:r>
            <w:r w:rsidR="00B324CE">
              <w:rPr>
                <w:noProof/>
                <w:webHidden/>
              </w:rPr>
              <w:tab/>
            </w:r>
            <w:r w:rsidR="00B324CE">
              <w:rPr>
                <w:noProof/>
                <w:webHidden/>
              </w:rPr>
              <w:fldChar w:fldCharType="begin"/>
            </w:r>
            <w:r w:rsidR="00B324CE">
              <w:rPr>
                <w:noProof/>
                <w:webHidden/>
              </w:rPr>
              <w:instrText xml:space="preserve"> PAGEREF _Toc199360651 \h </w:instrText>
            </w:r>
            <w:r w:rsidR="00B324CE">
              <w:rPr>
                <w:noProof/>
                <w:webHidden/>
              </w:rPr>
            </w:r>
            <w:r w:rsidR="00B324CE">
              <w:rPr>
                <w:noProof/>
                <w:webHidden/>
              </w:rPr>
              <w:fldChar w:fldCharType="separate"/>
            </w:r>
            <w:r w:rsidR="00B324CE">
              <w:rPr>
                <w:noProof/>
                <w:webHidden/>
              </w:rPr>
              <w:t>24</w:t>
            </w:r>
            <w:r w:rsidR="00B324CE">
              <w:rPr>
                <w:noProof/>
                <w:webHidden/>
              </w:rPr>
              <w:fldChar w:fldCharType="end"/>
            </w:r>
          </w:hyperlink>
        </w:p>
        <w:p w14:paraId="2E1657C4" w14:textId="1ED7F918" w:rsidR="00B324CE" w:rsidRDefault="00565167">
          <w:pPr>
            <w:pStyle w:val="Kazalovsebine3"/>
            <w:tabs>
              <w:tab w:val="right" w:leader="dot" w:pos="9062"/>
            </w:tabs>
            <w:rPr>
              <w:rFonts w:cstheme="minorBidi"/>
              <w:noProof/>
              <w:kern w:val="2"/>
              <w:sz w:val="24"/>
              <w:szCs w:val="24"/>
              <w14:ligatures w14:val="standardContextual"/>
            </w:rPr>
          </w:pPr>
          <w:hyperlink w:anchor="_Toc199360652" w:history="1">
            <w:r w:rsidR="00B324CE" w:rsidRPr="00630A0B">
              <w:rPr>
                <w:rStyle w:val="Hiperpovezava"/>
                <w:noProof/>
              </w:rPr>
              <w:t>Priprava grafične podobe</w:t>
            </w:r>
            <w:r w:rsidR="00B324CE">
              <w:rPr>
                <w:noProof/>
                <w:webHidden/>
              </w:rPr>
              <w:tab/>
            </w:r>
            <w:r w:rsidR="00B324CE">
              <w:rPr>
                <w:noProof/>
                <w:webHidden/>
              </w:rPr>
              <w:fldChar w:fldCharType="begin"/>
            </w:r>
            <w:r w:rsidR="00B324CE">
              <w:rPr>
                <w:noProof/>
                <w:webHidden/>
              </w:rPr>
              <w:instrText xml:space="preserve"> PAGEREF _Toc199360652 \h </w:instrText>
            </w:r>
            <w:r w:rsidR="00B324CE">
              <w:rPr>
                <w:noProof/>
                <w:webHidden/>
              </w:rPr>
            </w:r>
            <w:r w:rsidR="00B324CE">
              <w:rPr>
                <w:noProof/>
                <w:webHidden/>
              </w:rPr>
              <w:fldChar w:fldCharType="separate"/>
            </w:r>
            <w:r w:rsidR="00B324CE">
              <w:rPr>
                <w:noProof/>
                <w:webHidden/>
              </w:rPr>
              <w:t>24</w:t>
            </w:r>
            <w:r w:rsidR="00B324CE">
              <w:rPr>
                <w:noProof/>
                <w:webHidden/>
              </w:rPr>
              <w:fldChar w:fldCharType="end"/>
            </w:r>
          </w:hyperlink>
        </w:p>
        <w:p w14:paraId="2A31C97B" w14:textId="084C7D2D" w:rsidR="00B324CE" w:rsidRDefault="00565167">
          <w:pPr>
            <w:pStyle w:val="Kazalovsebine3"/>
            <w:tabs>
              <w:tab w:val="right" w:leader="dot" w:pos="9062"/>
            </w:tabs>
            <w:rPr>
              <w:rFonts w:cstheme="minorBidi"/>
              <w:noProof/>
              <w:kern w:val="2"/>
              <w:sz w:val="24"/>
              <w:szCs w:val="24"/>
              <w14:ligatures w14:val="standardContextual"/>
            </w:rPr>
          </w:pPr>
          <w:hyperlink w:anchor="_Toc199360653" w:history="1">
            <w:r w:rsidR="00B324CE" w:rsidRPr="00630A0B">
              <w:rPr>
                <w:rStyle w:val="Hiperpovezava"/>
                <w:noProof/>
                <w:lang w:eastAsia="en-US" w:bidi="en-US"/>
              </w:rPr>
              <w:t>Varnost</w:t>
            </w:r>
            <w:r w:rsidR="00B324CE">
              <w:rPr>
                <w:noProof/>
                <w:webHidden/>
              </w:rPr>
              <w:tab/>
            </w:r>
            <w:r w:rsidR="00B324CE">
              <w:rPr>
                <w:noProof/>
                <w:webHidden/>
              </w:rPr>
              <w:fldChar w:fldCharType="begin"/>
            </w:r>
            <w:r w:rsidR="00B324CE">
              <w:rPr>
                <w:noProof/>
                <w:webHidden/>
              </w:rPr>
              <w:instrText xml:space="preserve"> PAGEREF _Toc199360653 \h </w:instrText>
            </w:r>
            <w:r w:rsidR="00B324CE">
              <w:rPr>
                <w:noProof/>
                <w:webHidden/>
              </w:rPr>
            </w:r>
            <w:r w:rsidR="00B324CE">
              <w:rPr>
                <w:noProof/>
                <w:webHidden/>
              </w:rPr>
              <w:fldChar w:fldCharType="separate"/>
            </w:r>
            <w:r w:rsidR="00B324CE">
              <w:rPr>
                <w:noProof/>
                <w:webHidden/>
              </w:rPr>
              <w:t>24</w:t>
            </w:r>
            <w:r w:rsidR="00B324CE">
              <w:rPr>
                <w:noProof/>
                <w:webHidden/>
              </w:rPr>
              <w:fldChar w:fldCharType="end"/>
            </w:r>
          </w:hyperlink>
        </w:p>
        <w:p w14:paraId="530B2DE7" w14:textId="373E24BC" w:rsidR="00B324CE" w:rsidRDefault="00565167">
          <w:pPr>
            <w:pStyle w:val="Kazalovsebine2"/>
            <w:tabs>
              <w:tab w:val="right" w:leader="dot" w:pos="9062"/>
            </w:tabs>
            <w:rPr>
              <w:rFonts w:cstheme="minorBidi"/>
              <w:noProof/>
              <w:kern w:val="2"/>
              <w:sz w:val="24"/>
              <w:szCs w:val="24"/>
              <w14:ligatures w14:val="standardContextual"/>
            </w:rPr>
          </w:pPr>
          <w:hyperlink w:anchor="_Toc199360654" w:history="1">
            <w:r w:rsidR="00B324CE" w:rsidRPr="00630A0B">
              <w:rPr>
                <w:rStyle w:val="Hiperpovezava"/>
                <w:rFonts w:eastAsia="Calibri"/>
                <w:b/>
                <w:bCs/>
                <w:noProof/>
                <w:lang w:eastAsia="en-US" w:bidi="en-US"/>
              </w:rPr>
              <w:t>Metodološke zahteve</w:t>
            </w:r>
            <w:r w:rsidR="00B324CE">
              <w:rPr>
                <w:noProof/>
                <w:webHidden/>
              </w:rPr>
              <w:tab/>
            </w:r>
            <w:r w:rsidR="00B324CE">
              <w:rPr>
                <w:noProof/>
                <w:webHidden/>
              </w:rPr>
              <w:fldChar w:fldCharType="begin"/>
            </w:r>
            <w:r w:rsidR="00B324CE">
              <w:rPr>
                <w:noProof/>
                <w:webHidden/>
              </w:rPr>
              <w:instrText xml:space="preserve"> PAGEREF _Toc199360654 \h </w:instrText>
            </w:r>
            <w:r w:rsidR="00B324CE">
              <w:rPr>
                <w:noProof/>
                <w:webHidden/>
              </w:rPr>
            </w:r>
            <w:r w:rsidR="00B324CE">
              <w:rPr>
                <w:noProof/>
                <w:webHidden/>
              </w:rPr>
              <w:fldChar w:fldCharType="separate"/>
            </w:r>
            <w:r w:rsidR="00B324CE">
              <w:rPr>
                <w:noProof/>
                <w:webHidden/>
              </w:rPr>
              <w:t>24</w:t>
            </w:r>
            <w:r w:rsidR="00B324CE">
              <w:rPr>
                <w:noProof/>
                <w:webHidden/>
              </w:rPr>
              <w:fldChar w:fldCharType="end"/>
            </w:r>
          </w:hyperlink>
        </w:p>
        <w:p w14:paraId="6EECD5ED" w14:textId="13FDB9AE" w:rsidR="00B324CE" w:rsidRDefault="00565167">
          <w:pPr>
            <w:pStyle w:val="Kazalovsebine3"/>
            <w:tabs>
              <w:tab w:val="right" w:leader="dot" w:pos="9062"/>
            </w:tabs>
            <w:rPr>
              <w:rFonts w:cstheme="minorBidi"/>
              <w:noProof/>
              <w:kern w:val="2"/>
              <w:sz w:val="24"/>
              <w:szCs w:val="24"/>
              <w14:ligatures w14:val="standardContextual"/>
            </w:rPr>
          </w:pPr>
          <w:hyperlink w:anchor="_Toc199360655" w:history="1">
            <w:r w:rsidR="00B324CE" w:rsidRPr="00630A0B">
              <w:rPr>
                <w:rStyle w:val="Hiperpovezava"/>
                <w:rFonts w:eastAsia="Calibri"/>
                <w:noProof/>
                <w:lang w:eastAsia="en-US" w:bidi="en-US"/>
              </w:rPr>
              <w:t>Vodenje projekta na strani izvajalca</w:t>
            </w:r>
            <w:r w:rsidR="00B324CE">
              <w:rPr>
                <w:noProof/>
                <w:webHidden/>
              </w:rPr>
              <w:tab/>
            </w:r>
            <w:r w:rsidR="00B324CE">
              <w:rPr>
                <w:noProof/>
                <w:webHidden/>
              </w:rPr>
              <w:fldChar w:fldCharType="begin"/>
            </w:r>
            <w:r w:rsidR="00B324CE">
              <w:rPr>
                <w:noProof/>
                <w:webHidden/>
              </w:rPr>
              <w:instrText xml:space="preserve"> PAGEREF _Toc199360655 \h </w:instrText>
            </w:r>
            <w:r w:rsidR="00B324CE">
              <w:rPr>
                <w:noProof/>
                <w:webHidden/>
              </w:rPr>
            </w:r>
            <w:r w:rsidR="00B324CE">
              <w:rPr>
                <w:noProof/>
                <w:webHidden/>
              </w:rPr>
              <w:fldChar w:fldCharType="separate"/>
            </w:r>
            <w:r w:rsidR="00B324CE">
              <w:rPr>
                <w:noProof/>
                <w:webHidden/>
              </w:rPr>
              <w:t>24</w:t>
            </w:r>
            <w:r w:rsidR="00B324CE">
              <w:rPr>
                <w:noProof/>
                <w:webHidden/>
              </w:rPr>
              <w:fldChar w:fldCharType="end"/>
            </w:r>
          </w:hyperlink>
        </w:p>
        <w:p w14:paraId="0ED7CB3A" w14:textId="3B9F9EAA" w:rsidR="00B324CE" w:rsidRDefault="00565167">
          <w:pPr>
            <w:pStyle w:val="Kazalovsebine2"/>
            <w:tabs>
              <w:tab w:val="right" w:leader="dot" w:pos="9062"/>
            </w:tabs>
            <w:rPr>
              <w:rFonts w:cstheme="minorBidi"/>
              <w:noProof/>
              <w:kern w:val="2"/>
              <w:sz w:val="24"/>
              <w:szCs w:val="24"/>
              <w14:ligatures w14:val="standardContextual"/>
            </w:rPr>
          </w:pPr>
          <w:hyperlink w:anchor="_Toc199360656" w:history="1">
            <w:r w:rsidR="00B324CE" w:rsidRPr="00630A0B">
              <w:rPr>
                <w:rStyle w:val="Hiperpovezava"/>
                <w:rFonts w:eastAsia="Calibri"/>
                <w:b/>
                <w:bCs/>
                <w:noProof/>
                <w:lang w:eastAsia="en-US" w:bidi="en-US"/>
              </w:rPr>
              <w:t>Zahteve glede izvedbe ključnih aktivnosti</w:t>
            </w:r>
            <w:r w:rsidR="00B324CE">
              <w:rPr>
                <w:noProof/>
                <w:webHidden/>
              </w:rPr>
              <w:tab/>
            </w:r>
            <w:r w:rsidR="00B324CE">
              <w:rPr>
                <w:noProof/>
                <w:webHidden/>
              </w:rPr>
              <w:fldChar w:fldCharType="begin"/>
            </w:r>
            <w:r w:rsidR="00B324CE">
              <w:rPr>
                <w:noProof/>
                <w:webHidden/>
              </w:rPr>
              <w:instrText xml:space="preserve"> PAGEREF _Toc199360656 \h </w:instrText>
            </w:r>
            <w:r w:rsidR="00B324CE">
              <w:rPr>
                <w:noProof/>
                <w:webHidden/>
              </w:rPr>
            </w:r>
            <w:r w:rsidR="00B324CE">
              <w:rPr>
                <w:noProof/>
                <w:webHidden/>
              </w:rPr>
              <w:fldChar w:fldCharType="separate"/>
            </w:r>
            <w:r w:rsidR="00B324CE">
              <w:rPr>
                <w:noProof/>
                <w:webHidden/>
              </w:rPr>
              <w:t>25</w:t>
            </w:r>
            <w:r w:rsidR="00B324CE">
              <w:rPr>
                <w:noProof/>
                <w:webHidden/>
              </w:rPr>
              <w:fldChar w:fldCharType="end"/>
            </w:r>
          </w:hyperlink>
        </w:p>
        <w:p w14:paraId="079C39BB" w14:textId="725E24FE" w:rsidR="00B324CE" w:rsidRDefault="00565167">
          <w:pPr>
            <w:pStyle w:val="Kazalovsebine3"/>
            <w:tabs>
              <w:tab w:val="right" w:leader="dot" w:pos="9062"/>
            </w:tabs>
            <w:rPr>
              <w:rFonts w:cstheme="minorBidi"/>
              <w:noProof/>
              <w:kern w:val="2"/>
              <w:sz w:val="24"/>
              <w:szCs w:val="24"/>
              <w14:ligatures w14:val="standardContextual"/>
            </w:rPr>
          </w:pPr>
          <w:hyperlink w:anchor="_Toc199360657" w:history="1">
            <w:r w:rsidR="00B324CE" w:rsidRPr="00630A0B">
              <w:rPr>
                <w:rStyle w:val="Hiperpovezava"/>
                <w:rFonts w:eastAsia="Calibri"/>
                <w:noProof/>
                <w:lang w:eastAsia="en-US" w:bidi="en-US"/>
              </w:rPr>
              <w:t>Projekt za izvedbo (PZI)</w:t>
            </w:r>
            <w:r w:rsidR="00B324CE">
              <w:rPr>
                <w:noProof/>
                <w:webHidden/>
              </w:rPr>
              <w:tab/>
            </w:r>
            <w:r w:rsidR="00B324CE">
              <w:rPr>
                <w:noProof/>
                <w:webHidden/>
              </w:rPr>
              <w:fldChar w:fldCharType="begin"/>
            </w:r>
            <w:r w:rsidR="00B324CE">
              <w:rPr>
                <w:noProof/>
                <w:webHidden/>
              </w:rPr>
              <w:instrText xml:space="preserve"> PAGEREF _Toc199360657 \h </w:instrText>
            </w:r>
            <w:r w:rsidR="00B324CE">
              <w:rPr>
                <w:noProof/>
                <w:webHidden/>
              </w:rPr>
            </w:r>
            <w:r w:rsidR="00B324CE">
              <w:rPr>
                <w:noProof/>
                <w:webHidden/>
              </w:rPr>
              <w:fldChar w:fldCharType="separate"/>
            </w:r>
            <w:r w:rsidR="00B324CE">
              <w:rPr>
                <w:noProof/>
                <w:webHidden/>
              </w:rPr>
              <w:t>25</w:t>
            </w:r>
            <w:r w:rsidR="00B324CE">
              <w:rPr>
                <w:noProof/>
                <w:webHidden/>
              </w:rPr>
              <w:fldChar w:fldCharType="end"/>
            </w:r>
          </w:hyperlink>
        </w:p>
        <w:p w14:paraId="0F5F5D41" w14:textId="18F1F70D" w:rsidR="00B324CE" w:rsidRDefault="00565167">
          <w:pPr>
            <w:pStyle w:val="Kazalovsebine3"/>
            <w:tabs>
              <w:tab w:val="right" w:leader="dot" w:pos="9062"/>
            </w:tabs>
            <w:rPr>
              <w:rFonts w:cstheme="minorBidi"/>
              <w:noProof/>
              <w:kern w:val="2"/>
              <w:sz w:val="24"/>
              <w:szCs w:val="24"/>
              <w14:ligatures w14:val="standardContextual"/>
            </w:rPr>
          </w:pPr>
          <w:hyperlink w:anchor="_Toc199360658" w:history="1">
            <w:r w:rsidR="00B324CE" w:rsidRPr="00630A0B">
              <w:rPr>
                <w:rStyle w:val="Hiperpovezava"/>
                <w:rFonts w:eastAsia="Calibri"/>
                <w:noProof/>
                <w:lang w:eastAsia="en-US" w:bidi="en-US"/>
              </w:rPr>
              <w:t>Testiranje in zagotavljanje kakovosti</w:t>
            </w:r>
            <w:r w:rsidR="00B324CE">
              <w:rPr>
                <w:noProof/>
                <w:webHidden/>
              </w:rPr>
              <w:tab/>
            </w:r>
            <w:r w:rsidR="00B324CE">
              <w:rPr>
                <w:noProof/>
                <w:webHidden/>
              </w:rPr>
              <w:fldChar w:fldCharType="begin"/>
            </w:r>
            <w:r w:rsidR="00B324CE">
              <w:rPr>
                <w:noProof/>
                <w:webHidden/>
              </w:rPr>
              <w:instrText xml:space="preserve"> PAGEREF _Toc199360658 \h </w:instrText>
            </w:r>
            <w:r w:rsidR="00B324CE">
              <w:rPr>
                <w:noProof/>
                <w:webHidden/>
              </w:rPr>
            </w:r>
            <w:r w:rsidR="00B324CE">
              <w:rPr>
                <w:noProof/>
                <w:webHidden/>
              </w:rPr>
              <w:fldChar w:fldCharType="separate"/>
            </w:r>
            <w:r w:rsidR="00B324CE">
              <w:rPr>
                <w:noProof/>
                <w:webHidden/>
              </w:rPr>
              <w:t>26</w:t>
            </w:r>
            <w:r w:rsidR="00B324CE">
              <w:rPr>
                <w:noProof/>
                <w:webHidden/>
              </w:rPr>
              <w:fldChar w:fldCharType="end"/>
            </w:r>
          </w:hyperlink>
        </w:p>
        <w:p w14:paraId="5889416E" w14:textId="37267DD7" w:rsidR="00B324CE" w:rsidRDefault="00565167">
          <w:pPr>
            <w:pStyle w:val="Kazalovsebine3"/>
            <w:tabs>
              <w:tab w:val="right" w:leader="dot" w:pos="9062"/>
            </w:tabs>
            <w:rPr>
              <w:rFonts w:cstheme="minorBidi"/>
              <w:noProof/>
              <w:kern w:val="2"/>
              <w:sz w:val="24"/>
              <w:szCs w:val="24"/>
              <w14:ligatures w14:val="standardContextual"/>
            </w:rPr>
          </w:pPr>
          <w:hyperlink w:anchor="_Toc199360659" w:history="1">
            <w:r w:rsidR="00B324CE" w:rsidRPr="00630A0B">
              <w:rPr>
                <w:rStyle w:val="Hiperpovezava"/>
                <w:rFonts w:eastAsia="Calibri"/>
                <w:noProof/>
                <w:lang w:eastAsia="en-US" w:bidi="en-US"/>
              </w:rPr>
              <w:t>Tehnična in uporabniška dokumentacija</w:t>
            </w:r>
            <w:r w:rsidR="00B324CE">
              <w:rPr>
                <w:noProof/>
                <w:webHidden/>
              </w:rPr>
              <w:tab/>
            </w:r>
            <w:r w:rsidR="00B324CE">
              <w:rPr>
                <w:noProof/>
                <w:webHidden/>
              </w:rPr>
              <w:fldChar w:fldCharType="begin"/>
            </w:r>
            <w:r w:rsidR="00B324CE">
              <w:rPr>
                <w:noProof/>
                <w:webHidden/>
              </w:rPr>
              <w:instrText xml:space="preserve"> PAGEREF _Toc199360659 \h </w:instrText>
            </w:r>
            <w:r w:rsidR="00B324CE">
              <w:rPr>
                <w:noProof/>
                <w:webHidden/>
              </w:rPr>
            </w:r>
            <w:r w:rsidR="00B324CE">
              <w:rPr>
                <w:noProof/>
                <w:webHidden/>
              </w:rPr>
              <w:fldChar w:fldCharType="separate"/>
            </w:r>
            <w:r w:rsidR="00B324CE">
              <w:rPr>
                <w:noProof/>
                <w:webHidden/>
              </w:rPr>
              <w:t>27</w:t>
            </w:r>
            <w:r w:rsidR="00B324CE">
              <w:rPr>
                <w:noProof/>
                <w:webHidden/>
              </w:rPr>
              <w:fldChar w:fldCharType="end"/>
            </w:r>
          </w:hyperlink>
        </w:p>
        <w:p w14:paraId="24A0095B" w14:textId="5E575E5B" w:rsidR="00B324CE" w:rsidRDefault="00565167">
          <w:pPr>
            <w:pStyle w:val="Kazalovsebine3"/>
            <w:tabs>
              <w:tab w:val="right" w:leader="dot" w:pos="9062"/>
            </w:tabs>
            <w:rPr>
              <w:rFonts w:cstheme="minorBidi"/>
              <w:noProof/>
              <w:kern w:val="2"/>
              <w:sz w:val="24"/>
              <w:szCs w:val="24"/>
              <w14:ligatures w14:val="standardContextual"/>
            </w:rPr>
          </w:pPr>
          <w:hyperlink w:anchor="_Toc199360660" w:history="1">
            <w:r w:rsidR="00B324CE" w:rsidRPr="00630A0B">
              <w:rPr>
                <w:rStyle w:val="Hiperpovezava"/>
                <w:rFonts w:eastAsia="Calibri"/>
                <w:noProof/>
                <w:lang w:eastAsia="en-US" w:bidi="en-US"/>
              </w:rPr>
              <w:t>Uporabniška dokumentacija</w:t>
            </w:r>
            <w:r w:rsidR="00B324CE">
              <w:rPr>
                <w:noProof/>
                <w:webHidden/>
              </w:rPr>
              <w:tab/>
            </w:r>
            <w:r w:rsidR="00B324CE">
              <w:rPr>
                <w:noProof/>
                <w:webHidden/>
              </w:rPr>
              <w:fldChar w:fldCharType="begin"/>
            </w:r>
            <w:r w:rsidR="00B324CE">
              <w:rPr>
                <w:noProof/>
                <w:webHidden/>
              </w:rPr>
              <w:instrText xml:space="preserve"> PAGEREF _Toc199360660 \h </w:instrText>
            </w:r>
            <w:r w:rsidR="00B324CE">
              <w:rPr>
                <w:noProof/>
                <w:webHidden/>
              </w:rPr>
            </w:r>
            <w:r w:rsidR="00B324CE">
              <w:rPr>
                <w:noProof/>
                <w:webHidden/>
              </w:rPr>
              <w:fldChar w:fldCharType="separate"/>
            </w:r>
            <w:r w:rsidR="00B324CE">
              <w:rPr>
                <w:noProof/>
                <w:webHidden/>
              </w:rPr>
              <w:t>27</w:t>
            </w:r>
            <w:r w:rsidR="00B324CE">
              <w:rPr>
                <w:noProof/>
                <w:webHidden/>
              </w:rPr>
              <w:fldChar w:fldCharType="end"/>
            </w:r>
          </w:hyperlink>
        </w:p>
        <w:p w14:paraId="2A93AD38" w14:textId="77FE99D7" w:rsidR="00B324CE" w:rsidRDefault="00565167">
          <w:pPr>
            <w:pStyle w:val="Kazalovsebine3"/>
            <w:tabs>
              <w:tab w:val="right" w:leader="dot" w:pos="9062"/>
            </w:tabs>
            <w:rPr>
              <w:rFonts w:cstheme="minorBidi"/>
              <w:noProof/>
              <w:kern w:val="2"/>
              <w:sz w:val="24"/>
              <w:szCs w:val="24"/>
              <w14:ligatures w14:val="standardContextual"/>
            </w:rPr>
          </w:pPr>
          <w:hyperlink w:anchor="_Toc199360661" w:history="1">
            <w:r w:rsidR="00B324CE" w:rsidRPr="00630A0B">
              <w:rPr>
                <w:rStyle w:val="Hiperpovezava"/>
                <w:rFonts w:eastAsia="Calibri"/>
                <w:noProof/>
                <w:lang w:eastAsia="en-US" w:bidi="en-US"/>
              </w:rPr>
              <w:t>Usposabljanje uporabnikov</w:t>
            </w:r>
            <w:r w:rsidR="00B324CE">
              <w:rPr>
                <w:noProof/>
                <w:webHidden/>
              </w:rPr>
              <w:tab/>
            </w:r>
            <w:r w:rsidR="00B324CE">
              <w:rPr>
                <w:noProof/>
                <w:webHidden/>
              </w:rPr>
              <w:fldChar w:fldCharType="begin"/>
            </w:r>
            <w:r w:rsidR="00B324CE">
              <w:rPr>
                <w:noProof/>
                <w:webHidden/>
              </w:rPr>
              <w:instrText xml:space="preserve"> PAGEREF _Toc199360661 \h </w:instrText>
            </w:r>
            <w:r w:rsidR="00B324CE">
              <w:rPr>
                <w:noProof/>
                <w:webHidden/>
              </w:rPr>
            </w:r>
            <w:r w:rsidR="00B324CE">
              <w:rPr>
                <w:noProof/>
                <w:webHidden/>
              </w:rPr>
              <w:fldChar w:fldCharType="separate"/>
            </w:r>
            <w:r w:rsidR="00B324CE">
              <w:rPr>
                <w:noProof/>
                <w:webHidden/>
              </w:rPr>
              <w:t>28</w:t>
            </w:r>
            <w:r w:rsidR="00B324CE">
              <w:rPr>
                <w:noProof/>
                <w:webHidden/>
              </w:rPr>
              <w:fldChar w:fldCharType="end"/>
            </w:r>
          </w:hyperlink>
        </w:p>
        <w:p w14:paraId="6CD9D061" w14:textId="7E6909EB" w:rsidR="00EC1B62" w:rsidRDefault="00EC1B62">
          <w:r>
            <w:rPr>
              <w:b/>
              <w:bCs/>
            </w:rPr>
            <w:fldChar w:fldCharType="end"/>
          </w:r>
        </w:p>
      </w:sdtContent>
    </w:sdt>
    <w:p w14:paraId="040AC7A5" w14:textId="41FE6F87" w:rsidR="000362B4" w:rsidRDefault="000362B4">
      <w:pPr>
        <w:spacing w:before="0" w:after="160" w:line="259" w:lineRule="auto"/>
      </w:pPr>
    </w:p>
    <w:p w14:paraId="699F00F1" w14:textId="6E2E5F4C" w:rsidR="00804425" w:rsidRDefault="00804425">
      <w:pPr>
        <w:spacing w:before="0" w:after="160" w:line="259" w:lineRule="auto"/>
      </w:pPr>
      <w:r>
        <w:br w:type="page"/>
      </w:r>
    </w:p>
    <w:p w14:paraId="2421F87A" w14:textId="0EC3D1E2" w:rsidR="000372EE" w:rsidRDefault="0066478E" w:rsidP="002E6A71">
      <w:pPr>
        <w:pStyle w:val="Naslov1"/>
      </w:pPr>
      <w:bookmarkStart w:id="0" w:name="_Toc199360623"/>
      <w:r>
        <w:lastRenderedPageBreak/>
        <w:t>Uvod</w:t>
      </w:r>
      <w:bookmarkEnd w:id="0"/>
    </w:p>
    <w:p w14:paraId="424EBEF9" w14:textId="7C499AB8" w:rsidR="00BE2765" w:rsidRDefault="002E6A71" w:rsidP="002228A4">
      <w:r>
        <w:t xml:space="preserve">Ministrstvo za vzgojo in izobraževanje želi ponuditi v uporabo </w:t>
      </w:r>
      <w:r w:rsidR="00F71B27">
        <w:t xml:space="preserve">aplikacijo za </w:t>
      </w:r>
      <w:r w:rsidR="00F71B27" w:rsidRPr="00F71B27">
        <w:t>spremljanje kakovosti pri postopkih upravljanja in dokumentiranja v</w:t>
      </w:r>
      <w:r w:rsidR="00F71B27">
        <w:t xml:space="preserve"> </w:t>
      </w:r>
      <w:r w:rsidR="00F71B27" w:rsidRPr="00F71B27">
        <w:t>izobraževalnem sistemu</w:t>
      </w:r>
      <w:r w:rsidR="00F71B27">
        <w:t xml:space="preserve">. </w:t>
      </w:r>
    </w:p>
    <w:p w14:paraId="0CEA7D41" w14:textId="26DAD66A" w:rsidR="00F71B27" w:rsidRDefault="00CA5CC9" w:rsidP="002228A4">
      <w:r>
        <w:t xml:space="preserve">Aplikacija je nujno potrebna za zagotovitev </w:t>
      </w:r>
      <w:r w:rsidR="007A5F42">
        <w:t>trajnostnega spremljanja kvalitativnih indikatorjev</w:t>
      </w:r>
      <w:r w:rsidR="004A3218">
        <w:t xml:space="preserve"> tako izvajalcev</w:t>
      </w:r>
      <w:r w:rsidR="00E7153B">
        <w:t xml:space="preserve"> učnih programov, kot tudi</w:t>
      </w:r>
      <w:r w:rsidR="00C9616B">
        <w:t xml:space="preserve"> učiteljev. </w:t>
      </w:r>
    </w:p>
    <w:p w14:paraId="33461187" w14:textId="32330E0B" w:rsidR="00B94674" w:rsidRDefault="00B94674" w:rsidP="002228A4">
      <w:r>
        <w:t xml:space="preserve">V nadaljevanju so </w:t>
      </w:r>
      <w:r w:rsidR="004F449A">
        <w:t>podane upora</w:t>
      </w:r>
      <w:r w:rsidR="001D4127">
        <w:t xml:space="preserve">bniške in funkcionalne zahteve </w:t>
      </w:r>
      <w:r w:rsidR="00A25C46">
        <w:t>navedene aplikacije</w:t>
      </w:r>
      <w:r w:rsidR="00987EF1">
        <w:t xml:space="preserve">. </w:t>
      </w:r>
    </w:p>
    <w:p w14:paraId="0281A616" w14:textId="2313C95E" w:rsidR="00F21944" w:rsidRDefault="001B65F2" w:rsidP="001B65F2">
      <w:pPr>
        <w:pStyle w:val="Naslov2"/>
      </w:pPr>
      <w:bookmarkStart w:id="1" w:name="_Toc199360624"/>
      <w:r>
        <w:t>Pojmovnik</w:t>
      </w:r>
      <w:bookmarkEnd w:id="1"/>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176"/>
        <w:gridCol w:w="6866"/>
      </w:tblGrid>
      <w:tr w:rsidR="0001170E" w14:paraId="6B43A148" w14:textId="77777777" w:rsidTr="00A25C46">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5930BFBC" w14:textId="78632747" w:rsidR="0001170E" w:rsidRPr="00A54E6E" w:rsidRDefault="0001170E"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MVI</w:t>
            </w:r>
          </w:p>
        </w:tc>
        <w:tc>
          <w:tcPr>
            <w:tcW w:w="6866" w:type="dxa"/>
            <w:tcBorders>
              <w:top w:val="single" w:sz="12" w:space="0" w:color="E2EAEF"/>
              <w:left w:val="single" w:sz="12" w:space="0" w:color="E2EAEF"/>
              <w:bottom w:val="single" w:sz="12" w:space="0" w:color="E2EAEF"/>
              <w:right w:val="single" w:sz="12" w:space="0" w:color="E2EAEF"/>
            </w:tcBorders>
          </w:tcPr>
          <w:p w14:paraId="75DAF05A" w14:textId="5291A1D3" w:rsidR="0001170E" w:rsidRDefault="0001170E" w:rsidP="0001170E">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tc>
      </w:tr>
      <w:tr w:rsidR="0001170E" w14:paraId="17F39C89" w14:textId="77777777" w:rsidTr="00A25C46">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C8F3946" w14:textId="37D701BE" w:rsidR="0001170E" w:rsidRPr="00A54E6E" w:rsidRDefault="00343B0F"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PZI</w:t>
            </w:r>
          </w:p>
        </w:tc>
        <w:tc>
          <w:tcPr>
            <w:tcW w:w="6866" w:type="dxa"/>
            <w:tcBorders>
              <w:top w:val="single" w:sz="12" w:space="0" w:color="E2EAEF"/>
              <w:left w:val="single" w:sz="12" w:space="0" w:color="E2EAEF"/>
              <w:bottom w:val="single" w:sz="12" w:space="0" w:color="E2EAEF"/>
              <w:right w:val="single" w:sz="12" w:space="0" w:color="E2EAEF"/>
            </w:tcBorders>
          </w:tcPr>
          <w:p w14:paraId="3D94FE7B" w14:textId="02155870" w:rsidR="0001170E" w:rsidRDefault="00343B0F"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Projek</w:t>
            </w:r>
            <w:r w:rsidR="00543CB0">
              <w:rPr>
                <w:rFonts w:cs="Tahoma"/>
                <w:color w:val="404040"/>
                <w:sz w:val="16"/>
                <w:szCs w:val="16"/>
              </w:rPr>
              <w:t>tno izvedbena dokumentacija</w:t>
            </w:r>
          </w:p>
        </w:tc>
      </w:tr>
      <w:tr w:rsidR="0001170E" w14:paraId="3E784A23" w14:textId="77777777" w:rsidTr="00A25C46">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7C9042A" w14:textId="074A91C9" w:rsidR="0001170E" w:rsidRPr="00A54E6E" w:rsidRDefault="00D72313"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VIZ</w:t>
            </w:r>
          </w:p>
        </w:tc>
        <w:tc>
          <w:tcPr>
            <w:tcW w:w="6866" w:type="dxa"/>
            <w:tcBorders>
              <w:top w:val="single" w:sz="12" w:space="0" w:color="E2EAEF"/>
              <w:left w:val="single" w:sz="12" w:space="0" w:color="E2EAEF"/>
              <w:bottom w:val="single" w:sz="12" w:space="0" w:color="E2EAEF"/>
              <w:right w:val="single" w:sz="12" w:space="0" w:color="E2EAEF"/>
            </w:tcBorders>
          </w:tcPr>
          <w:p w14:paraId="75B1BBA3" w14:textId="273B101C" w:rsidR="0001170E" w:rsidRDefault="008D2EAE"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V</w:t>
            </w:r>
            <w:r w:rsidR="00D72313">
              <w:rPr>
                <w:rFonts w:cs="Tahoma"/>
                <w:color w:val="404040"/>
                <w:sz w:val="16"/>
                <w:szCs w:val="16"/>
              </w:rPr>
              <w:t>zgojno</w:t>
            </w:r>
            <w:r w:rsidR="00834F6A">
              <w:rPr>
                <w:rFonts w:cs="Tahoma"/>
                <w:color w:val="404040"/>
                <w:sz w:val="16"/>
                <w:szCs w:val="16"/>
              </w:rPr>
              <w:t>-</w:t>
            </w:r>
            <w:r>
              <w:rPr>
                <w:rFonts w:cs="Tahoma"/>
                <w:color w:val="404040"/>
                <w:sz w:val="16"/>
                <w:szCs w:val="16"/>
              </w:rPr>
              <w:t>izobraževalni zavod</w:t>
            </w:r>
          </w:p>
        </w:tc>
      </w:tr>
      <w:tr w:rsidR="00A25C46" w14:paraId="42E1A05E" w14:textId="77777777" w:rsidTr="00A25C46">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1BA6D33" w14:textId="3BC7E962" w:rsidR="00A25C46" w:rsidRDefault="00A25C46"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A</w:t>
            </w:r>
            <w:r w:rsidR="0074639D">
              <w:rPr>
                <w:rFonts w:cs="Tahoma"/>
                <w:b/>
                <w:bCs w:val="0"/>
                <w:color w:val="FFFFFF" w:themeColor="background1"/>
                <w:sz w:val="16"/>
                <w:szCs w:val="16"/>
              </w:rPr>
              <w:t>SUD</w:t>
            </w:r>
          </w:p>
        </w:tc>
        <w:tc>
          <w:tcPr>
            <w:tcW w:w="6866" w:type="dxa"/>
            <w:tcBorders>
              <w:top w:val="single" w:sz="12" w:space="0" w:color="E2EAEF"/>
              <w:left w:val="single" w:sz="12" w:space="0" w:color="E2EAEF"/>
              <w:bottom w:val="single" w:sz="12" w:space="0" w:color="E2EAEF"/>
              <w:right w:val="single" w:sz="12" w:space="0" w:color="E2EAEF"/>
            </w:tcBorders>
          </w:tcPr>
          <w:p w14:paraId="17FC3DF5" w14:textId="33D92C66" w:rsidR="00A25C46" w:rsidRDefault="0074639D"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Aplikacija za spremljanje kakovosti pri postopkih </w:t>
            </w:r>
            <w:r w:rsidR="00B44E66">
              <w:rPr>
                <w:rFonts w:cs="Tahoma"/>
                <w:color w:val="404040"/>
                <w:sz w:val="16"/>
                <w:szCs w:val="16"/>
              </w:rPr>
              <w:t>upravljanja in dokumentiranja</w:t>
            </w:r>
          </w:p>
        </w:tc>
      </w:tr>
      <w:tr w:rsidR="00A25C46" w14:paraId="419C9B2A" w14:textId="77777777" w:rsidTr="00A25C46">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11E8967A" w14:textId="33323F95" w:rsidR="00A25C46" w:rsidRDefault="009A157C" w:rsidP="00294083">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INSPIS</w:t>
            </w:r>
          </w:p>
        </w:tc>
        <w:tc>
          <w:tcPr>
            <w:tcW w:w="6866" w:type="dxa"/>
            <w:tcBorders>
              <w:top w:val="single" w:sz="12" w:space="0" w:color="E2EAEF"/>
              <w:left w:val="single" w:sz="12" w:space="0" w:color="E2EAEF"/>
              <w:bottom w:val="single" w:sz="12" w:space="0" w:color="E2EAEF"/>
              <w:right w:val="single" w:sz="12" w:space="0" w:color="E2EAEF"/>
            </w:tcBorders>
          </w:tcPr>
          <w:p w14:paraId="22E18AF5" w14:textId="739845B7" w:rsidR="00A25C46" w:rsidRPr="009D10FD" w:rsidRDefault="009A157C"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i</w:t>
            </w:r>
            <w:r w:rsidRPr="009A157C">
              <w:rPr>
                <w:rFonts w:cs="Tahoma"/>
                <w:color w:val="404040"/>
                <w:sz w:val="16"/>
                <w:szCs w:val="16"/>
              </w:rPr>
              <w:t>nformacijski sistem za spremljanje in upravljanje izobraževalnega sistema</w:t>
            </w:r>
          </w:p>
        </w:tc>
      </w:tr>
      <w:tr w:rsidR="00A25C46" w14:paraId="3759909D" w14:textId="77777777" w:rsidTr="00A25C46">
        <w:tc>
          <w:tcPr>
            <w:tcW w:w="2176" w:type="dxa"/>
            <w:tcBorders>
              <w:top w:val="single" w:sz="12" w:space="0" w:color="E2EAEF"/>
              <w:left w:val="single" w:sz="12" w:space="0" w:color="E2EAEF"/>
              <w:bottom w:val="single" w:sz="12" w:space="0" w:color="E2EAEF"/>
              <w:right w:val="single" w:sz="12" w:space="0" w:color="E2EAEF"/>
            </w:tcBorders>
            <w:shd w:val="clear" w:color="auto" w:fill="002060"/>
          </w:tcPr>
          <w:p w14:paraId="7FCA79BE" w14:textId="5CFC1644" w:rsidR="00A25C46" w:rsidRDefault="006F46B2" w:rsidP="00294083">
            <w:pPr>
              <w:pStyle w:val="Normal-Tabelastatusa"/>
              <w:framePr w:hSpace="0" w:wrap="auto" w:vAnchor="margin" w:xAlign="left" w:yAlign="inline"/>
              <w:jc w:val="both"/>
              <w:rPr>
                <w:rFonts w:cs="Tahoma"/>
                <w:b/>
                <w:bCs w:val="0"/>
                <w:color w:val="FFFFFF" w:themeColor="background1"/>
                <w:sz w:val="16"/>
                <w:szCs w:val="16"/>
              </w:rPr>
            </w:pPr>
            <w:proofErr w:type="spellStart"/>
            <w:r>
              <w:rPr>
                <w:rFonts w:cs="Tahoma"/>
                <w:b/>
                <w:bCs w:val="0"/>
                <w:color w:val="FFFFFF" w:themeColor="background1"/>
                <w:sz w:val="16"/>
                <w:szCs w:val="16"/>
              </w:rPr>
              <w:t>ShakeSpeare</w:t>
            </w:r>
            <w:proofErr w:type="spellEnd"/>
          </w:p>
        </w:tc>
        <w:tc>
          <w:tcPr>
            <w:tcW w:w="6866" w:type="dxa"/>
            <w:tcBorders>
              <w:top w:val="single" w:sz="12" w:space="0" w:color="E2EAEF"/>
              <w:left w:val="single" w:sz="12" w:space="0" w:color="E2EAEF"/>
              <w:bottom w:val="single" w:sz="12" w:space="0" w:color="E2EAEF"/>
              <w:right w:val="single" w:sz="12" w:space="0" w:color="E2EAEF"/>
            </w:tcBorders>
          </w:tcPr>
          <w:p w14:paraId="15AD6071" w14:textId="42D67453" w:rsidR="00A25C46" w:rsidRPr="009D10FD" w:rsidRDefault="006F46B2" w:rsidP="00294083">
            <w:pPr>
              <w:pStyle w:val="Normal-Tabelastatusa"/>
              <w:framePr w:hSpace="0" w:wrap="auto" w:vAnchor="margin" w:xAlign="left" w:yAlign="inline"/>
              <w:jc w:val="both"/>
              <w:rPr>
                <w:rFonts w:cs="Tahoma"/>
                <w:color w:val="404040"/>
                <w:sz w:val="16"/>
                <w:szCs w:val="16"/>
              </w:rPr>
            </w:pPr>
            <w:r>
              <w:rPr>
                <w:rFonts w:cs="Tahoma"/>
                <w:color w:val="404040"/>
                <w:sz w:val="16"/>
                <w:szCs w:val="16"/>
              </w:rPr>
              <w:t xml:space="preserve">Programsko ogrodje, na katerim je zgrajen API za izmenjavo podatkov z INSPIS sistemom </w:t>
            </w:r>
          </w:p>
        </w:tc>
      </w:tr>
    </w:tbl>
    <w:p w14:paraId="27B80E88" w14:textId="77777777" w:rsidR="009B533C" w:rsidRDefault="009B533C" w:rsidP="009B533C">
      <w:pPr>
        <w:pStyle w:val="Naslov1"/>
      </w:pPr>
      <w:bookmarkStart w:id="2" w:name="_Toc199360625"/>
      <w:r>
        <w:t>Uporabniške in funkcionalne zahteve</w:t>
      </w:r>
      <w:bookmarkEnd w:id="2"/>
    </w:p>
    <w:p w14:paraId="5843F933" w14:textId="274FDAE9" w:rsidR="00251B64" w:rsidRDefault="00CC3560" w:rsidP="00612E2F">
      <w:r>
        <w:t>V tem poglavju so podane funkcionalne zahteve</w:t>
      </w:r>
      <w:r w:rsidR="00206127">
        <w:t xml:space="preserve"> za aplikacijo ASUD</w:t>
      </w:r>
      <w:r w:rsidR="00A655D8">
        <w:t xml:space="preserve">. </w:t>
      </w:r>
      <w:r w:rsidR="00E867F9">
        <w:t>Apli</w:t>
      </w:r>
      <w:r w:rsidR="00C62F87">
        <w:t xml:space="preserve">kacija implementira naslednje </w:t>
      </w:r>
      <w:r w:rsidR="0076327F">
        <w:t>glavne funkcionalnosti:</w:t>
      </w:r>
    </w:p>
    <w:p w14:paraId="5853C00E" w14:textId="7BC75A97" w:rsidR="00D36A9C" w:rsidRDefault="00D36A9C" w:rsidP="00D36A9C">
      <w:pPr>
        <w:pStyle w:val="Odstavekseznama"/>
        <w:numPr>
          <w:ilvl w:val="0"/>
          <w:numId w:val="9"/>
        </w:numPr>
      </w:pPr>
      <w:bookmarkStart w:id="3" w:name="_Hlk198824079"/>
      <w:r>
        <w:t>Izmenjevalno/sodelovalna platforma za vse deležnike</w:t>
      </w:r>
    </w:p>
    <w:p w14:paraId="25C55AAB" w14:textId="38E8DC2F" w:rsidR="00F62C6C" w:rsidRDefault="00F62C6C" w:rsidP="00ED61F5">
      <w:pPr>
        <w:pStyle w:val="Odstavekseznama"/>
        <w:numPr>
          <w:ilvl w:val="0"/>
          <w:numId w:val="9"/>
        </w:numPr>
      </w:pPr>
      <w:r>
        <w:t>Urejanje tveganj;</w:t>
      </w:r>
    </w:p>
    <w:p w14:paraId="65FBE90A" w14:textId="3FC3D2F3" w:rsidR="00AA603D" w:rsidRDefault="00AA603D" w:rsidP="00ED61F5">
      <w:pPr>
        <w:pStyle w:val="Odstavekseznama"/>
        <w:numPr>
          <w:ilvl w:val="0"/>
          <w:numId w:val="9"/>
        </w:numPr>
      </w:pPr>
      <w:r>
        <w:t>Urejanje podatkov tveganj za posamezni VIZ</w:t>
      </w:r>
    </w:p>
    <w:p w14:paraId="04F4813F" w14:textId="4FBA9B10" w:rsidR="0076327F" w:rsidRDefault="001C2B8B" w:rsidP="00ED61F5">
      <w:pPr>
        <w:pStyle w:val="Odstavekseznama"/>
        <w:numPr>
          <w:ilvl w:val="0"/>
          <w:numId w:val="9"/>
        </w:numPr>
      </w:pPr>
      <w:r>
        <w:t>O</w:t>
      </w:r>
      <w:r w:rsidR="0076327F">
        <w:t>cenjevanje tveganj – ocenjevanje tveganj za različne subjekte (</w:t>
      </w:r>
      <w:r w:rsidR="00E435F8">
        <w:t>VIZ</w:t>
      </w:r>
      <w:r w:rsidR="00D901A8">
        <w:t>)</w:t>
      </w:r>
      <w:r w:rsidR="000E144F">
        <w:t>:</w:t>
      </w:r>
    </w:p>
    <w:p w14:paraId="1AD99065" w14:textId="12E2F1ED" w:rsidR="000E144F" w:rsidRDefault="000E144F" w:rsidP="000E144F">
      <w:pPr>
        <w:pStyle w:val="Odstavekseznama"/>
        <w:numPr>
          <w:ilvl w:val="1"/>
          <w:numId w:val="9"/>
        </w:numPr>
      </w:pPr>
      <w:r>
        <w:t>Ročno ocenjevanje tveganj</w:t>
      </w:r>
    </w:p>
    <w:p w14:paraId="024EDFF1" w14:textId="74B1B324" w:rsidR="000E144F" w:rsidRDefault="000E144F" w:rsidP="000E144F">
      <w:pPr>
        <w:pStyle w:val="Odstavekseznama"/>
        <w:numPr>
          <w:ilvl w:val="1"/>
          <w:numId w:val="9"/>
        </w:numPr>
      </w:pPr>
      <w:r>
        <w:t>Avtomatsko ocenjevanje tveganja s pomočjo naprednih algoritmov</w:t>
      </w:r>
    </w:p>
    <w:p w14:paraId="455C7F61" w14:textId="43C01353" w:rsidR="000E144F" w:rsidRDefault="000E144F" w:rsidP="00F74FB2">
      <w:pPr>
        <w:pStyle w:val="Odstavekseznama"/>
        <w:numPr>
          <w:ilvl w:val="1"/>
          <w:numId w:val="9"/>
        </w:numPr>
      </w:pPr>
      <w:r>
        <w:t>Napredno ocenjevanje tveganj s pomočjo umetne inteligence</w:t>
      </w:r>
    </w:p>
    <w:p w14:paraId="7CAA0CB4" w14:textId="10462998" w:rsidR="004D2987" w:rsidRDefault="001C2B8B" w:rsidP="00ED61F5">
      <w:pPr>
        <w:pStyle w:val="Odstavekseznama"/>
        <w:numPr>
          <w:ilvl w:val="0"/>
          <w:numId w:val="9"/>
        </w:numPr>
      </w:pPr>
      <w:r>
        <w:t>P</w:t>
      </w:r>
      <w:r w:rsidR="004D2987">
        <w:t>laniranje inšpekcijskih obiskov – planiranje obiskov institucij na podlagi ocene tveganj;</w:t>
      </w:r>
      <w:r w:rsidR="00BB692B">
        <w:t xml:space="preserve"> </w:t>
      </w:r>
    </w:p>
    <w:p w14:paraId="40234BC8" w14:textId="36DCA441" w:rsidR="00EA6912" w:rsidRDefault="001C2B8B" w:rsidP="00ED61F5">
      <w:pPr>
        <w:pStyle w:val="Odstavekseznama"/>
        <w:numPr>
          <w:ilvl w:val="0"/>
          <w:numId w:val="9"/>
        </w:numPr>
      </w:pPr>
      <w:r>
        <w:t>A</w:t>
      </w:r>
      <w:r w:rsidR="00F241E8">
        <w:t>nalitični modul</w:t>
      </w:r>
    </w:p>
    <w:p w14:paraId="71A003B7" w14:textId="65103242" w:rsidR="00EA6912" w:rsidRDefault="00EA6912" w:rsidP="00EA6912">
      <w:pPr>
        <w:pStyle w:val="Odstavekseznama"/>
        <w:numPr>
          <w:ilvl w:val="1"/>
          <w:numId w:val="9"/>
        </w:numPr>
      </w:pPr>
      <w:proofErr w:type="spellStart"/>
      <w:r>
        <w:t>Predpripravljene</w:t>
      </w:r>
      <w:proofErr w:type="spellEnd"/>
      <w:r>
        <w:t xml:space="preserve"> analize podatkov identificirane znotraj </w:t>
      </w:r>
      <w:proofErr w:type="spellStart"/>
      <w:r>
        <w:t>PZIja</w:t>
      </w:r>
      <w:proofErr w:type="spellEnd"/>
    </w:p>
    <w:p w14:paraId="79AFE22F" w14:textId="48638D44" w:rsidR="00EA6912" w:rsidRDefault="00EA6912" w:rsidP="00EA6912">
      <w:pPr>
        <w:pStyle w:val="Odstavekseznama"/>
        <w:numPr>
          <w:ilvl w:val="1"/>
          <w:numId w:val="9"/>
        </w:numPr>
      </w:pPr>
      <w:r>
        <w:t>Možnost, da uporabniki sami pripravijo lastne analize na podlagi obstoječih podatkov</w:t>
      </w:r>
    </w:p>
    <w:p w14:paraId="3B0B6489" w14:textId="450C0C50" w:rsidR="00EA6912" w:rsidRDefault="00EA6912" w:rsidP="00951ECE">
      <w:pPr>
        <w:pStyle w:val="Odstavekseznama"/>
        <w:numPr>
          <w:ilvl w:val="1"/>
          <w:numId w:val="9"/>
        </w:numPr>
      </w:pPr>
      <w:r>
        <w:t xml:space="preserve">rešitev za grafični prikaz podatkov na velikih zaslonih </w:t>
      </w:r>
    </w:p>
    <w:p w14:paraId="792FC493" w14:textId="2567E5B7" w:rsidR="004D2987" w:rsidRDefault="004D2987" w:rsidP="00BB692B">
      <w:pPr>
        <w:pStyle w:val="Odstavekseznama"/>
        <w:ind w:left="1440"/>
      </w:pPr>
    </w:p>
    <w:bookmarkEnd w:id="3"/>
    <w:p w14:paraId="277B99D4" w14:textId="77777777" w:rsidR="00F62C6C" w:rsidRDefault="00F62C6C" w:rsidP="00F62C6C">
      <w:r>
        <w:t xml:space="preserve">Navedene glavne funkcionalnosti so podrobneje opredeljene v podpoglavjih tega poglavja. </w:t>
      </w:r>
    </w:p>
    <w:p w14:paraId="64BA2841" w14:textId="77777777" w:rsidR="000E144F" w:rsidRDefault="000E144F" w:rsidP="00F62C6C"/>
    <w:p w14:paraId="6541592C" w14:textId="1631AF23" w:rsidR="00BB23CE" w:rsidRPr="00BB23CE" w:rsidRDefault="00F62C6C" w:rsidP="00BB37B3">
      <w:pPr>
        <w:pStyle w:val="Naslov2"/>
      </w:pPr>
      <w:bookmarkStart w:id="4" w:name="_Toc199360626"/>
      <w:r>
        <w:t>Uporabniški nivoji</w:t>
      </w:r>
      <w:bookmarkEnd w:id="4"/>
    </w:p>
    <w:p w14:paraId="3CBEF4D5" w14:textId="5A86C71F" w:rsidR="000E144F" w:rsidRDefault="00F62C6C" w:rsidP="00F62C6C">
      <w:r>
        <w:t xml:space="preserve">ASUD pokriva širok nabor deležnikov, od izvajalcev </w:t>
      </w:r>
      <w:r>
        <w:tab/>
        <w:t>učnih programov (VIZ: vrtci, šole), do Inšpektorata za šolstvo RS, ki vršijo nadzor nad programi ter MVI.</w:t>
      </w:r>
    </w:p>
    <w:p w14:paraId="430D1583" w14:textId="7D6A1A5C" w:rsidR="000E144F" w:rsidRDefault="000E144F" w:rsidP="00F62C6C">
      <w:r>
        <w:t xml:space="preserve">Zaradi </w:t>
      </w:r>
      <w:r w:rsidRPr="000E144F">
        <w:t>trajnostnega spremljanja kvalitativnih indikatorjev</w:t>
      </w:r>
      <w:r>
        <w:t xml:space="preserve"> se bodo deležniki, ki so </w:t>
      </w:r>
      <w:r w:rsidR="00267654">
        <w:t>sodelujejo v sistem s časom razširjali in mora nov sistem imeti vgrajen meta-podatkovni sistem, da lahko definira in generira nove uporabniške vloge in njihov</w:t>
      </w:r>
      <w:r w:rsidR="0031515F">
        <w:t xml:space="preserve"> </w:t>
      </w:r>
      <w:r w:rsidR="0031515F">
        <w:lastRenderedPageBreak/>
        <w:t>nivo dostopa. Dostopi novih uporabnikov lahko</w:t>
      </w:r>
      <w:r w:rsidR="00E50E8C">
        <w:t xml:space="preserve"> predstavljajo</w:t>
      </w:r>
      <w:r w:rsidR="0031515F">
        <w:t xml:space="preserve"> </w:t>
      </w:r>
      <w:r w:rsidR="00E50E8C">
        <w:t xml:space="preserve">kombinacije dostopov obstoječih uporabniških </w:t>
      </w:r>
      <w:r w:rsidR="006505D1">
        <w:t>nivojev, ki so predstavljeni v nadaljevanju.</w:t>
      </w:r>
      <w:r w:rsidR="00E50E8C">
        <w:t xml:space="preserve"> </w:t>
      </w:r>
    </w:p>
    <w:p w14:paraId="54CA34DB" w14:textId="77777777" w:rsidR="000E144F" w:rsidRPr="0096475A" w:rsidRDefault="000E144F" w:rsidP="00F62C6C"/>
    <w:p w14:paraId="2B1BE2A6" w14:textId="52C6D827" w:rsidR="00F62C6C" w:rsidRDefault="00F62C6C" w:rsidP="00F62C6C">
      <w:r>
        <w:t xml:space="preserve">ASUD </w:t>
      </w:r>
      <w:r w:rsidR="00AF28E9">
        <w:t xml:space="preserve">mora </w:t>
      </w:r>
      <w:r>
        <w:t xml:space="preserve">omogoča </w:t>
      </w:r>
      <w:r w:rsidR="00AF28E9">
        <w:t xml:space="preserve">za začetku </w:t>
      </w:r>
      <w:r>
        <w:t>uporabniške nivoje:</w:t>
      </w:r>
    </w:p>
    <w:p w14:paraId="67D2D6D7" w14:textId="512B96D4" w:rsidR="00F62C6C" w:rsidRPr="00D45A88" w:rsidRDefault="00945AF4" w:rsidP="00ED61F5">
      <w:pPr>
        <w:pStyle w:val="Odstavekseznama"/>
        <w:numPr>
          <w:ilvl w:val="0"/>
          <w:numId w:val="10"/>
        </w:numPr>
        <w:rPr>
          <w:b/>
          <w:bCs/>
        </w:rPr>
      </w:pPr>
      <w:r>
        <w:rPr>
          <w:b/>
          <w:bCs/>
        </w:rPr>
        <w:t>vodja</w:t>
      </w:r>
      <w:r w:rsidRPr="00553E01">
        <w:rPr>
          <w:b/>
          <w:bCs/>
        </w:rPr>
        <w:t xml:space="preserve"> </w:t>
      </w:r>
      <w:r w:rsidR="00F62C6C" w:rsidRPr="00553E01">
        <w:t>–možnosti planiranja pregledov, vpogled v statistiko subjektov in področij</w:t>
      </w:r>
      <w:r>
        <w:t>,</w:t>
      </w:r>
      <w:r w:rsidR="00BB692B">
        <w:t xml:space="preserve"> </w:t>
      </w:r>
      <w:r w:rsidRPr="004514B9">
        <w:t>planiranje, nadzor nad delom inšpektorjev</w:t>
      </w:r>
      <w:r>
        <w:t>;</w:t>
      </w:r>
    </w:p>
    <w:p w14:paraId="4ABFA189" w14:textId="00E8EBD6" w:rsidR="00945AF4" w:rsidRPr="00553E01" w:rsidRDefault="00945AF4" w:rsidP="00ED61F5">
      <w:pPr>
        <w:pStyle w:val="Odstavekseznama"/>
        <w:numPr>
          <w:ilvl w:val="0"/>
          <w:numId w:val="10"/>
        </w:numPr>
        <w:rPr>
          <w:b/>
          <w:bCs/>
        </w:rPr>
      </w:pPr>
      <w:r>
        <w:rPr>
          <w:b/>
          <w:bCs/>
        </w:rPr>
        <w:t xml:space="preserve">inšpektor  - </w:t>
      </w:r>
      <w:r w:rsidRPr="00553E01">
        <w:t>omejen vpogled v analitične podatke</w:t>
      </w:r>
      <w:r>
        <w:t>;</w:t>
      </w:r>
    </w:p>
    <w:p w14:paraId="1E88DC76" w14:textId="0067C13E" w:rsidR="00F62C6C" w:rsidRPr="00F74FB2" w:rsidRDefault="00F62C6C" w:rsidP="00ED61F5">
      <w:pPr>
        <w:pStyle w:val="Odstavekseznama"/>
        <w:numPr>
          <w:ilvl w:val="0"/>
          <w:numId w:val="10"/>
        </w:numPr>
        <w:rPr>
          <w:b/>
          <w:bCs/>
        </w:rPr>
      </w:pPr>
      <w:r>
        <w:rPr>
          <w:b/>
          <w:bCs/>
        </w:rPr>
        <w:t>VIZ</w:t>
      </w:r>
      <w:r w:rsidR="00AF28E9">
        <w:rPr>
          <w:b/>
          <w:bCs/>
        </w:rPr>
        <w:t>-A</w:t>
      </w:r>
      <w:r w:rsidRPr="00553E01">
        <w:rPr>
          <w:b/>
          <w:bCs/>
        </w:rPr>
        <w:t xml:space="preserve"> – </w:t>
      </w:r>
      <w:r w:rsidRPr="00553E01">
        <w:t>omejen vpogled v analitične podatke;</w:t>
      </w:r>
    </w:p>
    <w:p w14:paraId="6E37D5F0" w14:textId="10270223" w:rsidR="00AF28E9" w:rsidRDefault="00AF28E9" w:rsidP="00ED61F5">
      <w:pPr>
        <w:pStyle w:val="Odstavekseznama"/>
        <w:numPr>
          <w:ilvl w:val="0"/>
          <w:numId w:val="10"/>
        </w:numPr>
        <w:rPr>
          <w:b/>
          <w:bCs/>
        </w:rPr>
      </w:pPr>
      <w:r>
        <w:rPr>
          <w:b/>
          <w:bCs/>
        </w:rPr>
        <w:t>VIZ-V – dostop do platforme za izmenjevanje in sodelovanje</w:t>
      </w:r>
    </w:p>
    <w:p w14:paraId="14C1DACB" w14:textId="78FE8B6A" w:rsidR="00AF28E9" w:rsidRDefault="00AF28E9" w:rsidP="00ED61F5">
      <w:pPr>
        <w:pStyle w:val="Odstavekseznama"/>
        <w:numPr>
          <w:ilvl w:val="0"/>
          <w:numId w:val="10"/>
        </w:numPr>
        <w:rPr>
          <w:b/>
          <w:bCs/>
        </w:rPr>
      </w:pPr>
      <w:r>
        <w:rPr>
          <w:b/>
          <w:bCs/>
        </w:rPr>
        <w:t>VIZ-Z – zunanji eksperti ki jih VIZ pooblasti za sodelovanje v posamezni projektni nalog v izmenjevalni platformi</w:t>
      </w:r>
    </w:p>
    <w:p w14:paraId="3AF8B726" w14:textId="2400AD6B" w:rsidR="00AF28E9" w:rsidRPr="00553E01" w:rsidRDefault="00AF28E9" w:rsidP="00ED61F5">
      <w:pPr>
        <w:pStyle w:val="Odstavekseznama"/>
        <w:numPr>
          <w:ilvl w:val="0"/>
          <w:numId w:val="10"/>
        </w:numPr>
        <w:rPr>
          <w:b/>
          <w:bCs/>
        </w:rPr>
      </w:pPr>
      <w:r>
        <w:rPr>
          <w:b/>
          <w:bCs/>
        </w:rPr>
        <w:t>Zunanji – dostop zunanjih ekspertov, ki jih inšpektorat pooblasti za sodelovanje v projektni nalogi v izmenjevalni platformi</w:t>
      </w:r>
    </w:p>
    <w:p w14:paraId="037E52FE" w14:textId="77777777" w:rsidR="00F62C6C" w:rsidRPr="00C03A90" w:rsidRDefault="00F62C6C" w:rsidP="00ED61F5">
      <w:pPr>
        <w:pStyle w:val="Odstavekseznama"/>
        <w:numPr>
          <w:ilvl w:val="0"/>
          <w:numId w:val="10"/>
        </w:numPr>
        <w:rPr>
          <w:b/>
          <w:bCs/>
        </w:rPr>
      </w:pPr>
      <w:r>
        <w:rPr>
          <w:b/>
          <w:bCs/>
        </w:rPr>
        <w:t>administrator</w:t>
      </w:r>
      <w:r>
        <w:t xml:space="preserve"> – upravljanje uporabniških dostopov in dodeljevanje vlog;</w:t>
      </w:r>
    </w:p>
    <w:p w14:paraId="0568A1E2" w14:textId="41DE1718" w:rsidR="00AF28E9" w:rsidRDefault="00AF28E9" w:rsidP="00AF28E9">
      <w:r w:rsidRPr="00F74FB2">
        <w:t xml:space="preserve">Nov sistem </w:t>
      </w:r>
      <w:r>
        <w:t>mora omogočati</w:t>
      </w:r>
      <w:r w:rsidR="00581375">
        <w:t xml:space="preserve"> </w:t>
      </w:r>
      <w:r>
        <w:t xml:space="preserve">abstrakten meta-podatkovni sistem uporabniških nivojev in vlog, z lastnim </w:t>
      </w:r>
      <w:proofErr w:type="spellStart"/>
      <w:r w:rsidR="009E0335">
        <w:t>avtentikacijskim</w:t>
      </w:r>
      <w:proofErr w:type="spellEnd"/>
      <w:r w:rsidR="009E0335">
        <w:t xml:space="preserve"> in </w:t>
      </w:r>
      <w:proofErr w:type="spellStart"/>
      <w:r w:rsidR="009E0335">
        <w:t>avtorizacijskim</w:t>
      </w:r>
      <w:proofErr w:type="spellEnd"/>
      <w:r w:rsidR="009E0335">
        <w:t xml:space="preserve"> modulom</w:t>
      </w:r>
      <w:r>
        <w:t xml:space="preserve"> in pred-konfiguriranimi zgornjimi vlogami, ki jih bo kasneje naročnik sam dopolnjeval in spreminjal.</w:t>
      </w:r>
    </w:p>
    <w:p w14:paraId="1F9022A6" w14:textId="0F3A4371" w:rsidR="00AF28E9" w:rsidRDefault="00B539AF" w:rsidP="00AF28E9">
      <w:r>
        <w:t>Sistem m</w:t>
      </w:r>
      <w:r w:rsidR="00E6525C">
        <w:t>ora imeti tudi možnost</w:t>
      </w:r>
      <w:r w:rsidR="00C96834">
        <w:t xml:space="preserve"> (in že </w:t>
      </w:r>
      <w:proofErr w:type="spellStart"/>
      <w:r w:rsidR="00C96834">
        <w:t>predpripravljeno</w:t>
      </w:r>
      <w:proofErr w:type="spellEnd"/>
      <w:r w:rsidR="00C96834">
        <w:t xml:space="preserve"> integracijo)</w:t>
      </w:r>
      <w:r w:rsidR="00E6525C">
        <w:t xml:space="preserve">, </w:t>
      </w:r>
      <w:r w:rsidR="00A9078C">
        <w:t>kasnejšega vklapljanja</w:t>
      </w:r>
      <w:r w:rsidR="00E6525C">
        <w:t xml:space="preserve"> določene skupine uporabnikov (</w:t>
      </w:r>
      <w:r w:rsidR="0029172C">
        <w:t>ki zadevajo inšpektorat</w:t>
      </w:r>
      <w:r w:rsidR="00E6525C">
        <w:t>) na Varnostno shemo in SI-PASS, medtem ko</w:t>
      </w:r>
      <w:r w:rsidR="0027627A">
        <w:t xml:space="preserve"> bodo</w:t>
      </w:r>
      <w:r w:rsidR="00E6525C">
        <w:t xml:space="preserve"> nekatere skupine imele drugač</w:t>
      </w:r>
      <w:r w:rsidR="00F048C7">
        <w:t>e</w:t>
      </w:r>
      <w:r w:rsidR="00E6525C">
        <w:t xml:space="preserve">n režimski dostop (npr. pooblaščenci VIZ-Z-a). Prav tako mora ponudnik razviti in omogočati </w:t>
      </w:r>
      <w:proofErr w:type="spellStart"/>
      <w:r w:rsidR="00BE4300">
        <w:t>v</w:t>
      </w:r>
      <w:r w:rsidR="00E6525C">
        <w:t>ečvnivojsko</w:t>
      </w:r>
      <w:proofErr w:type="spellEnd"/>
      <w:r w:rsidR="00E6525C">
        <w:t xml:space="preserve"> </w:t>
      </w:r>
      <w:proofErr w:type="spellStart"/>
      <w:r w:rsidR="00E6525C">
        <w:t>avtentikacijo</w:t>
      </w:r>
      <w:proofErr w:type="spellEnd"/>
      <w:r w:rsidR="00E6525C">
        <w:t xml:space="preserve"> (MFA), saj je potrebno poskrbeti dolgoročno za varnost</w:t>
      </w:r>
      <w:r w:rsidR="007115B8">
        <w:t xml:space="preserve"> uporabnikov, saj nekateri uporabniki ne bodo vstopali preko storitve SI-PASS.</w:t>
      </w:r>
    </w:p>
    <w:p w14:paraId="571876A8" w14:textId="7BA0190F" w:rsidR="00B065DE" w:rsidRDefault="00544232" w:rsidP="00AF28E9">
      <w:r>
        <w:t>Vsak dostop, vsaka akcija uporabnika se mora voditi po sistem</w:t>
      </w:r>
      <w:r w:rsidR="00690506">
        <w:t>u</w:t>
      </w:r>
      <w:r>
        <w:t xml:space="preserve"> KKK: Kdo, Kaj in Kdaj v revizijski sledi, ki mora biti skladna z zakonodajo in dobro prakso kibernetske varnost</w:t>
      </w:r>
      <w:r w:rsidR="00B666E9">
        <w:t>i</w:t>
      </w:r>
      <w:r>
        <w:t>.</w:t>
      </w:r>
    </w:p>
    <w:p w14:paraId="27256B52" w14:textId="62B466BE" w:rsidR="006D7425" w:rsidRDefault="000C2DEC" w:rsidP="00AF28E9">
      <w:r>
        <w:t>Aplikacija mora imeti razvit pregleden administracijski modul, ki ga bo upravljal naročnik</w:t>
      </w:r>
      <w:r w:rsidR="00B8246B">
        <w:t xml:space="preserve">, </w:t>
      </w:r>
      <w:r>
        <w:t xml:space="preserve">kjer </w:t>
      </w:r>
      <w:r w:rsidR="00B8246B">
        <w:t>mu bo</w:t>
      </w:r>
      <w:r w:rsidR="00131C6A">
        <w:t xml:space="preserve"> omogočeno</w:t>
      </w:r>
      <w:r>
        <w:t xml:space="preserve"> enostavno in pregledno </w:t>
      </w:r>
      <w:r w:rsidR="00131C6A">
        <w:t>vodenje</w:t>
      </w:r>
      <w:r>
        <w:t xml:space="preserve"> večje</w:t>
      </w:r>
      <w:r w:rsidR="00131C6A">
        <w:t>ga</w:t>
      </w:r>
      <w:r>
        <w:t xml:space="preserve"> števil</w:t>
      </w:r>
      <w:r w:rsidR="00131C6A">
        <w:t>a</w:t>
      </w:r>
      <w:r>
        <w:t xml:space="preserve"> uporabnikov in uporabniških vlog/skupin, kjer bodo nekateri vstopali preko Varnostne sheme/SI-PASS-a, drugi preko integriranega sistema. </w:t>
      </w:r>
    </w:p>
    <w:p w14:paraId="28D4855A" w14:textId="351BE7B4" w:rsidR="000F5DA9" w:rsidRDefault="006D7425" w:rsidP="00AF28E9">
      <w:r>
        <w:t>Sistem mora zaradi kompleksno</w:t>
      </w:r>
      <w:r w:rsidR="00690506">
        <w:t>s</w:t>
      </w:r>
      <w:r>
        <w:t xml:space="preserve">ti, občutljivosti podatkov in povečane potrebe za kibernetsko varnost sam zaznavati odstopanja od </w:t>
      </w:r>
      <w:r w:rsidR="00C545B7">
        <w:t>običajnih vzorcev</w:t>
      </w:r>
      <w:r w:rsidR="0015375C">
        <w:t xml:space="preserve"> uporab za </w:t>
      </w:r>
      <w:r w:rsidR="00C545B7">
        <w:t xml:space="preserve"> </w:t>
      </w:r>
      <w:r w:rsidR="0015375C">
        <w:t xml:space="preserve">posamezne </w:t>
      </w:r>
      <w:r w:rsidR="00C545B7">
        <w:t>uporabnik</w:t>
      </w:r>
      <w:r w:rsidR="0015375C">
        <w:t>e (pogostost prijav, trajanje sej)</w:t>
      </w:r>
      <w:r w:rsidR="00C545B7">
        <w:t xml:space="preserve">. </w:t>
      </w:r>
    </w:p>
    <w:p w14:paraId="6965E49F" w14:textId="7C5F6269" w:rsidR="000F5DA9" w:rsidRDefault="000F5DA9" w:rsidP="00AF28E9">
      <w:r>
        <w:t xml:space="preserve">Prav tako mora imeti sistem možnost zahteve po vnaprej definiranem načinu sestavljanja gesla in sistem za </w:t>
      </w:r>
      <w:proofErr w:type="spellStart"/>
      <w:r>
        <w:t>resetiranje</w:t>
      </w:r>
      <w:proofErr w:type="spellEnd"/>
      <w:r>
        <w:t xml:space="preserve"> </w:t>
      </w:r>
      <w:proofErr w:type="spellStart"/>
      <w:r>
        <w:t>pozabeljenega</w:t>
      </w:r>
      <w:proofErr w:type="spellEnd"/>
      <w:r>
        <w:t xml:space="preserve"> gesla</w:t>
      </w:r>
      <w:r w:rsidR="0050474F">
        <w:t xml:space="preserve"> ter sistem za zagotavljanje varnih gesel</w:t>
      </w:r>
      <w:r>
        <w:t>.</w:t>
      </w:r>
    </w:p>
    <w:p w14:paraId="75BD4B14" w14:textId="77777777" w:rsidR="00EC0A01" w:rsidRDefault="00EC0A01" w:rsidP="00AF28E9"/>
    <w:p w14:paraId="5B4DAB9D" w14:textId="4062A571" w:rsidR="00EC0A01" w:rsidRPr="00D6196A" w:rsidRDefault="00EC0A01" w:rsidP="00D6196A">
      <w:pPr>
        <w:pStyle w:val="Naslov3"/>
      </w:pPr>
      <w:bookmarkStart w:id="5" w:name="_Toc199360627"/>
      <w:r w:rsidRPr="00F74FB2">
        <w:t>Podsistem za avtorizacijo uporabnikov</w:t>
      </w:r>
      <w:bookmarkEnd w:id="5"/>
    </w:p>
    <w:p w14:paraId="2429EA87" w14:textId="46CBEF29" w:rsidR="00EC0A01" w:rsidRDefault="008B2D60" w:rsidP="00AF28E9">
      <w:r>
        <w:t>Sistem za vodenje uporabnikov, vlog in skupin mora imeti podsistem s svojim lastnim</w:t>
      </w:r>
      <w:r w:rsidR="00F46C50">
        <w:t>i</w:t>
      </w:r>
      <w:r>
        <w:t xml:space="preserve"> poslovnim</w:t>
      </w:r>
      <w:r w:rsidR="00F46C50">
        <w:t>i</w:t>
      </w:r>
      <w:r>
        <w:t xml:space="preserve"> proces</w:t>
      </w:r>
      <w:r w:rsidR="00F46C50">
        <w:t>i</w:t>
      </w:r>
      <w:r>
        <w:t xml:space="preserve"> (angl. »</w:t>
      </w:r>
      <w:proofErr w:type="spellStart"/>
      <w:r>
        <w:t>Workflowom</w:t>
      </w:r>
      <w:proofErr w:type="spellEnd"/>
      <w:r>
        <w:t>«), ki bo omogočal potrjevanje in zavračanje uporabnikov.</w:t>
      </w:r>
    </w:p>
    <w:p w14:paraId="376DBE00" w14:textId="77777777" w:rsidR="00072162" w:rsidRDefault="00072162" w:rsidP="00AF28E9"/>
    <w:p w14:paraId="6D4E7953" w14:textId="624695AB" w:rsidR="00072162" w:rsidRDefault="00072162" w:rsidP="00AF28E9">
      <w:r>
        <w:lastRenderedPageBreak/>
        <w:t xml:space="preserve">Medtem ko bodo uporabniki v Varnostni shemi vodeni dolgoročno ločeno v skupnem gradniku, pa bo do sistema dostopala cela vrsta drugih deležnikov. Zato je potrebno v BPM orodju, ki ga naročnik že uporablja, zgraditi nove </w:t>
      </w:r>
      <w:proofErr w:type="spellStart"/>
      <w:r>
        <w:t>workflowe</w:t>
      </w:r>
      <w:proofErr w:type="spellEnd"/>
      <w:r>
        <w:t xml:space="preserve"> (v BPMNv2 jeziku) za potrjevanje uporabnikov. </w:t>
      </w:r>
    </w:p>
    <w:p w14:paraId="1EA235CC" w14:textId="00A851E3" w:rsidR="00072162" w:rsidRDefault="00072162" w:rsidP="00AF28E9">
      <w:r>
        <w:br/>
      </w:r>
      <w:r w:rsidR="00B23A9D">
        <w:t xml:space="preserve">Ti </w:t>
      </w:r>
      <w:proofErr w:type="spellStart"/>
      <w:r w:rsidR="00B23A9D">
        <w:t>workflowi</w:t>
      </w:r>
      <w:proofErr w:type="spellEnd"/>
      <w:r w:rsidR="00B23A9D">
        <w:t xml:space="preserve"> v</w:t>
      </w:r>
      <w:r w:rsidR="00B73C25">
        <w:t>ključujejo naslednje uporabniške akcije:</w:t>
      </w:r>
    </w:p>
    <w:p w14:paraId="619B3B8A" w14:textId="20162C56" w:rsidR="00072162" w:rsidRDefault="00072162" w:rsidP="00573975">
      <w:pPr>
        <w:pStyle w:val="Odstavekseznama"/>
        <w:numPr>
          <w:ilvl w:val="0"/>
          <w:numId w:val="41"/>
        </w:numPr>
      </w:pPr>
      <w:r>
        <w:t>VZI zaprosi za dostop do sistema kot VZI-Administrator</w:t>
      </w:r>
    </w:p>
    <w:p w14:paraId="65E2A90F" w14:textId="77777777" w:rsidR="00072162" w:rsidRDefault="00072162" w:rsidP="00573975">
      <w:pPr>
        <w:pStyle w:val="Odstavekseznama"/>
        <w:numPr>
          <w:ilvl w:val="1"/>
          <w:numId w:val="41"/>
        </w:numPr>
      </w:pPr>
      <w:bookmarkStart w:id="6" w:name="_Hlk198825737"/>
      <w:r>
        <w:t>Administrator ali Vodja omogočita ali onemogočita dostop VZI-Administratorju</w:t>
      </w:r>
    </w:p>
    <w:bookmarkEnd w:id="6"/>
    <w:p w14:paraId="409FD1DD" w14:textId="116BB0E4" w:rsidR="00072162" w:rsidRDefault="00072162" w:rsidP="00573975">
      <w:pPr>
        <w:pStyle w:val="Odstavekseznama"/>
        <w:numPr>
          <w:ilvl w:val="0"/>
          <w:numId w:val="41"/>
        </w:numPr>
      </w:pPr>
      <w:r>
        <w:t xml:space="preserve">Zunanji eksperti zaprosijo za dostop do sistema </w:t>
      </w:r>
    </w:p>
    <w:p w14:paraId="2B8A1173" w14:textId="77777777" w:rsidR="00072162" w:rsidRDefault="00072162" w:rsidP="00573975">
      <w:pPr>
        <w:pStyle w:val="Odstavekseznama"/>
        <w:numPr>
          <w:ilvl w:val="1"/>
          <w:numId w:val="41"/>
        </w:numPr>
      </w:pPr>
      <w:r>
        <w:t>Administrator ali Vodja omogočita ali onemogočita dostop VZI-Administratorju</w:t>
      </w:r>
    </w:p>
    <w:p w14:paraId="035BF4BE" w14:textId="614F2103" w:rsidR="00072162" w:rsidRDefault="00AB71A9" w:rsidP="00573975">
      <w:pPr>
        <w:pStyle w:val="Odstavekseznama"/>
        <w:numPr>
          <w:ilvl w:val="0"/>
          <w:numId w:val="41"/>
        </w:numPr>
      </w:pPr>
      <w:r>
        <w:t>Zaposleni VZI-ja</w:t>
      </w:r>
      <w:r w:rsidR="00072162">
        <w:t xml:space="preserve"> zaprosijo za dostop do sistema </w:t>
      </w:r>
    </w:p>
    <w:p w14:paraId="79C8D418" w14:textId="11A7A1DE" w:rsidR="00072162" w:rsidRDefault="00AB71A9" w:rsidP="00573975">
      <w:pPr>
        <w:pStyle w:val="Odstavekseznama"/>
        <w:numPr>
          <w:ilvl w:val="1"/>
          <w:numId w:val="41"/>
        </w:numPr>
      </w:pPr>
      <w:r>
        <w:t>VZI-</w:t>
      </w:r>
      <w:r w:rsidR="00072162">
        <w:t xml:space="preserve">Administrator omogoči ali onemogoči dostop </w:t>
      </w:r>
    </w:p>
    <w:p w14:paraId="01FE4954" w14:textId="73C795C0" w:rsidR="00072162" w:rsidRDefault="00072162" w:rsidP="00573975">
      <w:pPr>
        <w:pStyle w:val="Odstavekseznama"/>
        <w:numPr>
          <w:ilvl w:val="0"/>
          <w:numId w:val="41"/>
        </w:numPr>
      </w:pPr>
      <w:r>
        <w:t xml:space="preserve">Zunanji eksperti </w:t>
      </w:r>
      <w:r w:rsidR="00AB71A9">
        <w:t xml:space="preserve">VZI-ja </w:t>
      </w:r>
      <w:r>
        <w:t xml:space="preserve">zaprosijo za dostop do sistema </w:t>
      </w:r>
    </w:p>
    <w:p w14:paraId="14A03C99" w14:textId="77777777" w:rsidR="00AB71A9" w:rsidRDefault="00AB71A9" w:rsidP="00573975">
      <w:pPr>
        <w:pStyle w:val="Odstavekseznama"/>
        <w:numPr>
          <w:ilvl w:val="1"/>
          <w:numId w:val="41"/>
        </w:numPr>
      </w:pPr>
      <w:r>
        <w:t xml:space="preserve">VZI-Administrator omogoči ali onemogoči dostop </w:t>
      </w:r>
    </w:p>
    <w:p w14:paraId="7BF71C9C" w14:textId="77777777" w:rsidR="00072162" w:rsidRDefault="00072162" w:rsidP="00AB71A9"/>
    <w:p w14:paraId="1198E61C" w14:textId="08C6321D" w:rsidR="00BC7962" w:rsidRDefault="00BC7962" w:rsidP="00AB71A9">
      <w:r>
        <w:t xml:space="preserve">Vsa potrjevanja morajo biti popisana in implementirana skozi </w:t>
      </w:r>
      <w:proofErr w:type="spellStart"/>
      <w:r>
        <w:t>worfklowe</w:t>
      </w:r>
      <w:proofErr w:type="spellEnd"/>
      <w:r>
        <w:t>.</w:t>
      </w:r>
      <w:r w:rsidR="003B6D48">
        <w:t xml:space="preserve"> </w:t>
      </w:r>
    </w:p>
    <w:p w14:paraId="0DC7E386" w14:textId="77777777" w:rsidR="00181EFB" w:rsidRDefault="00181EFB" w:rsidP="00AB71A9"/>
    <w:p w14:paraId="2BBB7AC8" w14:textId="45001728" w:rsidR="00826EF4" w:rsidRDefault="00826EF4" w:rsidP="00B73C25">
      <w:pPr>
        <w:pStyle w:val="Naslov3"/>
      </w:pPr>
      <w:bookmarkStart w:id="7" w:name="_Toc199360628"/>
      <w:r w:rsidRPr="00716D74">
        <w:t xml:space="preserve">Podsistem za </w:t>
      </w:r>
      <w:r>
        <w:t xml:space="preserve">sporočanje in </w:t>
      </w:r>
      <w:proofErr w:type="spellStart"/>
      <w:r>
        <w:t>deaktivacijo</w:t>
      </w:r>
      <w:proofErr w:type="spellEnd"/>
      <w:r w:rsidRPr="00716D74">
        <w:t xml:space="preserve"> uporabnikov</w:t>
      </w:r>
      <w:bookmarkEnd w:id="7"/>
    </w:p>
    <w:p w14:paraId="68126D90" w14:textId="08696BF2" w:rsidR="00181EFB" w:rsidRDefault="00826EF4" w:rsidP="00AB71A9">
      <w:r>
        <w:t xml:space="preserve">Sistem mora enkrat mesečno posredovati avtomatsko elektronsko sporočilo VZI-Administratorjem, </w:t>
      </w:r>
      <w:r w:rsidR="005B19E9">
        <w:t xml:space="preserve">ki vsebujejo seznam pooblastil, ki so jih </w:t>
      </w:r>
      <w:r>
        <w:t>dodali v sistemu svojim zaposlenim ali svojim zunanjim ekspertom.</w:t>
      </w:r>
    </w:p>
    <w:p w14:paraId="6F04CAB4" w14:textId="08696BF2" w:rsidR="00846B9B" w:rsidRDefault="00846B9B" w:rsidP="00846B9B">
      <w:pPr>
        <w:rPr>
          <w:b/>
          <w:bCs/>
        </w:rPr>
      </w:pPr>
    </w:p>
    <w:p w14:paraId="32C065D3" w14:textId="2C66A0C5" w:rsidR="0052059B" w:rsidRDefault="0052059B" w:rsidP="000D49AC">
      <w:pPr>
        <w:pStyle w:val="Naslov2"/>
      </w:pPr>
      <w:bookmarkStart w:id="8" w:name="_Toc199360629"/>
      <w:r>
        <w:t>Izmenjevalno/sodelovalna platforma</w:t>
      </w:r>
      <w:bookmarkEnd w:id="8"/>
    </w:p>
    <w:p w14:paraId="1A0F302A" w14:textId="44A9FEF9" w:rsidR="0052059B" w:rsidRDefault="0052059B" w:rsidP="0052059B">
      <w:r>
        <w:t>Izmenjevalno/sodelovalna platforma (v nadaljevanju izmenjevalna platforma) je namenjena za izvajanje sodelovalnih aktivnosti, kjer na eni strani VIZ z možnimi dodatnimi uporabniki (zaposleni, zunanji eksperti) in na drugi strani inšpekcija z možnimi dodatnimi uporabniki (zunanji eksperti) na dobro definiran in kontroliran način sodelujeta in s</w:t>
      </w:r>
      <w:r w:rsidR="00B74DDE">
        <w:t>i</w:t>
      </w:r>
      <w:r>
        <w:t xml:space="preserve"> dopisujeta -&gt; ustvarjata pravilnike, pripravljata skupno vsebino</w:t>
      </w:r>
      <w:r w:rsidR="00B74DDE">
        <w:t>.</w:t>
      </w:r>
    </w:p>
    <w:p w14:paraId="53B76CEF" w14:textId="77777777" w:rsidR="0052059B" w:rsidRDefault="0052059B" w:rsidP="0052059B"/>
    <w:p w14:paraId="3EDAF713" w14:textId="77777777" w:rsidR="0052059B" w:rsidRDefault="0052059B" w:rsidP="0052059B">
      <w:r>
        <w:t>Osnovna entiteta izmenjevalne platforme so:</w:t>
      </w:r>
    </w:p>
    <w:p w14:paraId="71455D1B" w14:textId="77777777" w:rsidR="0052059B" w:rsidRDefault="0052059B" w:rsidP="00573975">
      <w:pPr>
        <w:pStyle w:val="Odstavekseznama"/>
        <w:numPr>
          <w:ilvl w:val="0"/>
          <w:numId w:val="27"/>
        </w:numPr>
      </w:pPr>
      <w:r>
        <w:t>dokumenti (PDF, Word, Excel, ipd.)</w:t>
      </w:r>
    </w:p>
    <w:p w14:paraId="0D11C069" w14:textId="77777777" w:rsidR="0052059B" w:rsidRDefault="0052059B" w:rsidP="00573975">
      <w:pPr>
        <w:pStyle w:val="Odstavekseznama"/>
        <w:numPr>
          <w:ilvl w:val="0"/>
          <w:numId w:val="27"/>
        </w:numPr>
      </w:pPr>
      <w:r>
        <w:t>opravila (kdo mora narediti do kdaj)</w:t>
      </w:r>
    </w:p>
    <w:p w14:paraId="7D0F2953" w14:textId="5338F3DF" w:rsidR="0052059B" w:rsidRDefault="0052059B" w:rsidP="00573975">
      <w:pPr>
        <w:pStyle w:val="Odstavekseznama"/>
        <w:numPr>
          <w:ilvl w:val="0"/>
          <w:numId w:val="27"/>
        </w:numPr>
      </w:pPr>
      <w:r>
        <w:t xml:space="preserve">poslovni procesi (BPM), ki bodo </w:t>
      </w:r>
      <w:proofErr w:type="spellStart"/>
      <w:r>
        <w:t>predkonfigurirani</w:t>
      </w:r>
      <w:proofErr w:type="spellEnd"/>
      <w:r>
        <w:t xml:space="preserve"> </w:t>
      </w:r>
      <w:r w:rsidR="006A7068">
        <w:t>in so opisani v nadaljevanju.</w:t>
      </w:r>
      <w:r>
        <w:br/>
      </w:r>
    </w:p>
    <w:p w14:paraId="306F950D" w14:textId="61FE62E2" w:rsidR="0052059B" w:rsidRPr="00EE2FA2" w:rsidRDefault="0052059B" w:rsidP="00951ECE">
      <w:r>
        <w:t>Pri dokumentih mora izmenjevalna platforma omogočati za tip PDF dokumentov PDF vgrajen predogled, za</w:t>
      </w:r>
      <w:r w:rsidR="00573975">
        <w:t xml:space="preserve"> tipa</w:t>
      </w:r>
      <w:r>
        <w:t xml:space="preserve"> Microsoft Word in Excel pa komponento, ki odpre namizni različici obeh orod</w:t>
      </w:r>
      <w:r w:rsidR="00573975">
        <w:t>ij</w:t>
      </w:r>
      <w:r>
        <w:t>. Če tako uporabnik Word Ali Excel posodobi, mora ta ločena komponenta</w:t>
      </w:r>
      <w:r w:rsidR="00573975">
        <w:t xml:space="preserve"> dokument</w:t>
      </w:r>
      <w:r>
        <w:t xml:space="preserve"> Word ali Excel </w:t>
      </w:r>
      <w:r w:rsidR="006206A3">
        <w:t>samodejno naložiti nazaj</w:t>
      </w:r>
      <w:r>
        <w:t xml:space="preserve"> v izmenjevalno platformo.</w:t>
      </w:r>
    </w:p>
    <w:p w14:paraId="43B5D06A" w14:textId="77777777" w:rsidR="0052059B" w:rsidRDefault="0052059B" w:rsidP="0052059B">
      <w:r>
        <w:t xml:space="preserve">Naročnik že uporablja ogrodje </w:t>
      </w:r>
      <w:proofErr w:type="spellStart"/>
      <w:r>
        <w:t>ShakeSpeare</w:t>
      </w:r>
      <w:proofErr w:type="spellEnd"/>
      <w:r>
        <w:t>, na katerem sloni tudi API za dostop do INSPIS sistema.</w:t>
      </w:r>
    </w:p>
    <w:p w14:paraId="3109514B" w14:textId="5F72705A" w:rsidR="0052059B" w:rsidRDefault="0052059B" w:rsidP="0052059B">
      <w:r>
        <w:lastRenderedPageBreak/>
        <w:t xml:space="preserve">Znotraj jezika Shakespeare pa mora </w:t>
      </w:r>
      <w:r w:rsidR="00702B87">
        <w:t xml:space="preserve">izvajalec </w:t>
      </w:r>
      <w:r>
        <w:t xml:space="preserve">zgraditi / sprogramirati nov izmenjevalni portal / platformo, kjer bodo inšpektorji skupaj s pooblaščenimi strokovnjaki izmenjevali podatke in dokumente </w:t>
      </w:r>
      <w:r w:rsidR="00702B87">
        <w:t>za</w:t>
      </w:r>
      <w:r>
        <w:t xml:space="preserve"> VIZ-</w:t>
      </w:r>
      <w:r w:rsidR="00702B87">
        <w:t>e</w:t>
      </w:r>
      <w:r>
        <w:t xml:space="preserve">. </w:t>
      </w:r>
    </w:p>
    <w:p w14:paraId="4D807B78" w14:textId="77777777" w:rsidR="0052059B" w:rsidRDefault="0052059B" w:rsidP="0052059B"/>
    <w:p w14:paraId="550D8089" w14:textId="77777777" w:rsidR="0052059B" w:rsidRDefault="0052059B" w:rsidP="0052059B">
      <w:r>
        <w:t xml:space="preserve">Podrobna analiza </w:t>
      </w:r>
      <w:proofErr w:type="spellStart"/>
      <w:r>
        <w:t>workflowa</w:t>
      </w:r>
      <w:proofErr w:type="spellEnd"/>
      <w:r>
        <w:t xml:space="preserve"> bo del PZI-ja, osnovni potek pa bo:</w:t>
      </w:r>
    </w:p>
    <w:p w14:paraId="0208EEBA" w14:textId="77777777" w:rsidR="0052059B" w:rsidRDefault="0052059B" w:rsidP="0052059B">
      <w:r>
        <w:br/>
      </w:r>
      <w:r>
        <w:rPr>
          <w:noProof/>
          <w14:ligatures w14:val="standardContextual"/>
        </w:rPr>
        <w:drawing>
          <wp:inline distT="0" distB="0" distL="0" distR="0" wp14:anchorId="0619A874" wp14:editId="2160123B">
            <wp:extent cx="5760720" cy="1357630"/>
            <wp:effectExtent l="0" t="0" r="0" b="0"/>
            <wp:docPr id="335378498"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36650" name="Picture 1" descr="A diagram of a flowchart&#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357630"/>
                    </a:xfrm>
                    <a:prstGeom prst="rect">
                      <a:avLst/>
                    </a:prstGeom>
                    <a:noFill/>
                    <a:ln>
                      <a:noFill/>
                    </a:ln>
                  </pic:spPr>
                </pic:pic>
              </a:graphicData>
            </a:graphic>
          </wp:inline>
        </w:drawing>
      </w:r>
    </w:p>
    <w:p w14:paraId="2BBAF8B7" w14:textId="5843720D" w:rsidR="0052059B" w:rsidRDefault="0052059B" w:rsidP="0052059B">
      <w:r>
        <w:t xml:space="preserve">POZOR: zgornja shema je namensko poenostavljena in vključuje le pozitivne </w:t>
      </w:r>
      <w:proofErr w:type="spellStart"/>
      <w:r w:rsidR="00BB692B">
        <w:t>flowe</w:t>
      </w:r>
      <w:proofErr w:type="spellEnd"/>
      <w:r>
        <w:t xml:space="preserve">. Izbran izvajalec mora v PZI-ju pripraviti celostno analizo in vse </w:t>
      </w:r>
      <w:proofErr w:type="spellStart"/>
      <w:r>
        <w:t>wor</w:t>
      </w:r>
      <w:r w:rsidR="00BB692B">
        <w:t>k</w:t>
      </w:r>
      <w:r>
        <w:t>flowe</w:t>
      </w:r>
      <w:proofErr w:type="spellEnd"/>
      <w:r>
        <w:t xml:space="preserve"> z meta podatki, s katerimi bodo deležniki komunicirali (formalno in neformalno).</w:t>
      </w:r>
    </w:p>
    <w:p w14:paraId="3EE43F3A" w14:textId="77777777" w:rsidR="0052059B" w:rsidRDefault="0052059B" w:rsidP="0052059B"/>
    <w:p w14:paraId="555A6E22" w14:textId="5A2E4D10" w:rsidR="0052059B" w:rsidRDefault="0052059B" w:rsidP="0052059B">
      <w:r>
        <w:t>Izmenjevalna platforma mora poleg osnovnih funkcionalnosti</w:t>
      </w:r>
      <w:r w:rsidR="00702B87">
        <w:t xml:space="preserve"> vključevati</w:t>
      </w:r>
      <w:r>
        <w:t>:</w:t>
      </w:r>
    </w:p>
    <w:p w14:paraId="093FF4EF" w14:textId="70C5BF4C" w:rsidR="0052059B" w:rsidRDefault="0052059B" w:rsidP="00573975">
      <w:pPr>
        <w:pStyle w:val="Odstavekseznama"/>
        <w:numPr>
          <w:ilvl w:val="0"/>
          <w:numId w:val="26"/>
        </w:numPr>
      </w:pPr>
      <w:r>
        <w:t>izmenjavo dokumentov (lastnih, INSPIS dokumentov)</w:t>
      </w:r>
      <w:r w:rsidR="0057721D">
        <w:t>,</w:t>
      </w:r>
    </w:p>
    <w:p w14:paraId="75A41B7C" w14:textId="01AF4866" w:rsidR="0052059B" w:rsidRDefault="0052059B" w:rsidP="00573975">
      <w:pPr>
        <w:pStyle w:val="Odstavekseznama"/>
        <w:numPr>
          <w:ilvl w:val="0"/>
          <w:numId w:val="26"/>
        </w:numPr>
      </w:pPr>
      <w:r>
        <w:t>izmenjavo dokum</w:t>
      </w:r>
      <w:r w:rsidR="00BB692B">
        <w:t>e</w:t>
      </w:r>
      <w:r>
        <w:t>ntacije</w:t>
      </w:r>
      <w:r w:rsidR="0057721D">
        <w:t xml:space="preserve"> nadzorov</w:t>
      </w:r>
      <w:r>
        <w:t xml:space="preserve"> (formalna in neformalna)</w:t>
      </w:r>
      <w:r w:rsidR="0057721D">
        <w:t>,</w:t>
      </w:r>
    </w:p>
    <w:p w14:paraId="33BF59C3" w14:textId="06F39E98" w:rsidR="0052059B" w:rsidRDefault="0052059B" w:rsidP="00573975">
      <w:pPr>
        <w:pStyle w:val="Odstavekseznama"/>
        <w:numPr>
          <w:ilvl w:val="0"/>
          <w:numId w:val="26"/>
        </w:numPr>
      </w:pPr>
      <w:r>
        <w:t>vgradnja preverjanj in kontrol</w:t>
      </w:r>
      <w:r w:rsidR="0057721D">
        <w:t>,</w:t>
      </w:r>
    </w:p>
    <w:p w14:paraId="04AE298C" w14:textId="77777777" w:rsidR="001005CF" w:rsidRDefault="0052059B" w:rsidP="0052059B">
      <w:pPr>
        <w:pStyle w:val="Odstavekseznama"/>
        <w:numPr>
          <w:ilvl w:val="0"/>
          <w:numId w:val="26"/>
        </w:numPr>
      </w:pPr>
      <w:r>
        <w:t xml:space="preserve">vklapljanje / pooblaščanje novih entitet in uporabnikov </w:t>
      </w:r>
      <w:r w:rsidR="0057721D">
        <w:t>s</w:t>
      </w:r>
      <w:r>
        <w:t xml:space="preserve"> strani VIZ</w:t>
      </w:r>
      <w:r w:rsidR="0057721D">
        <w:t>-</w:t>
      </w:r>
      <w:r>
        <w:t>a</w:t>
      </w:r>
      <w:r w:rsidR="001005CF">
        <w:t>,</w:t>
      </w:r>
    </w:p>
    <w:p w14:paraId="015E7A4E" w14:textId="287C924A" w:rsidR="0052059B" w:rsidRDefault="0052059B" w:rsidP="0052059B">
      <w:pPr>
        <w:pStyle w:val="Odstavekseznama"/>
        <w:numPr>
          <w:ilvl w:val="0"/>
          <w:numId w:val="26"/>
        </w:numPr>
      </w:pPr>
      <w:r>
        <w:t>omogočati dinamično prilagajanje in povezljivost z vsemi ostalimi moduli in vsebinskimi sklopi po tem razpisu.</w:t>
      </w:r>
    </w:p>
    <w:p w14:paraId="2086BE5B" w14:textId="381CF4BA" w:rsidR="0052059B" w:rsidRDefault="0052059B" w:rsidP="0052059B">
      <w:r>
        <w:t>Postopek</w:t>
      </w:r>
      <w:r w:rsidR="003F6B6A">
        <w:t xml:space="preserve"> sodelovanja</w:t>
      </w:r>
      <w:r w:rsidR="00BD35BA">
        <w:t xml:space="preserve"> in izmenjave podatkov</w:t>
      </w:r>
      <w:r>
        <w:t xml:space="preserve"> mora biti modeliran v </w:t>
      </w:r>
      <w:proofErr w:type="spellStart"/>
      <w:r>
        <w:t>ShakeSpeare</w:t>
      </w:r>
      <w:proofErr w:type="spellEnd"/>
      <w:r>
        <w:t xml:space="preserve"> jeziku in na koncu procesa</w:t>
      </w:r>
      <w:r w:rsidR="00BD35BA">
        <w:t xml:space="preserve"> se mora </w:t>
      </w:r>
      <w:r>
        <w:t>dokumentacij</w:t>
      </w:r>
      <w:r w:rsidR="00BD35BA">
        <w:t>a</w:t>
      </w:r>
      <w:r>
        <w:t xml:space="preserve"> preko že zgrajenega API-ja oddati v dosje / spis v </w:t>
      </w:r>
      <w:proofErr w:type="spellStart"/>
      <w:r>
        <w:t>INSPISu</w:t>
      </w:r>
      <w:proofErr w:type="spellEnd"/>
      <w:r>
        <w:t>.</w:t>
      </w:r>
    </w:p>
    <w:p w14:paraId="6C416F7D" w14:textId="77777777" w:rsidR="0052059B" w:rsidRDefault="0052059B" w:rsidP="00951ECE"/>
    <w:p w14:paraId="255F103A" w14:textId="77777777" w:rsidR="0052059B" w:rsidRDefault="0052059B" w:rsidP="0052059B">
      <w:r>
        <w:t>Izmenjevalna platforma mora omogočati tudi:</w:t>
      </w:r>
    </w:p>
    <w:p w14:paraId="4AFE3C0A" w14:textId="49E54283" w:rsidR="0052059B" w:rsidRDefault="0052059B" w:rsidP="00573975">
      <w:pPr>
        <w:pStyle w:val="Odstavekseznama"/>
        <w:numPr>
          <w:ilvl w:val="0"/>
          <w:numId w:val="27"/>
        </w:numPr>
      </w:pPr>
      <w:r>
        <w:t>da VIZ sam ureja svoje pooblaščene dostope (zaposlene, zunanje eksperte)</w:t>
      </w:r>
      <w:r w:rsidR="00BD35BA">
        <w:t>,</w:t>
      </w:r>
    </w:p>
    <w:p w14:paraId="1652239A" w14:textId="242B48CA" w:rsidR="0052059B" w:rsidRDefault="0052059B" w:rsidP="00573975">
      <w:pPr>
        <w:pStyle w:val="Odstavekseznama"/>
        <w:numPr>
          <w:ilvl w:val="0"/>
          <w:numId w:val="27"/>
        </w:numPr>
      </w:pPr>
      <w:r>
        <w:t xml:space="preserve">proaktivno postavlja vprašanja in sodeluje v postopku </w:t>
      </w:r>
      <w:r w:rsidR="00BD35BA">
        <w:t xml:space="preserve">– možnost tekstovne komunikacije in komentarjev na akcije s strani inšpektorata. </w:t>
      </w:r>
    </w:p>
    <w:p w14:paraId="682C87DC" w14:textId="77777777" w:rsidR="0052059B" w:rsidRDefault="0052059B" w:rsidP="0052059B"/>
    <w:p w14:paraId="0F64F69D" w14:textId="335DBDAD" w:rsidR="0052059B" w:rsidRDefault="00BF0864" w:rsidP="0052059B">
      <w:r>
        <w:t>I</w:t>
      </w:r>
      <w:r w:rsidR="0052059B">
        <w:t>zmenjevalna platforma</w:t>
      </w:r>
      <w:r>
        <w:t xml:space="preserve"> mora</w:t>
      </w:r>
      <w:r w:rsidR="0052059B">
        <w:t xml:space="preserve"> omogočati tudi digitaln</w:t>
      </w:r>
      <w:r w:rsidR="00310C45">
        <w:t>o</w:t>
      </w:r>
      <w:r w:rsidR="0052059B">
        <w:t xml:space="preserve"> podpis</w:t>
      </w:r>
      <w:r w:rsidR="00310C45">
        <w:t>ovanje</w:t>
      </w:r>
      <w:r w:rsidR="0052059B">
        <w:t xml:space="preserve">, če se Administrator odloči, da </w:t>
      </w:r>
      <w:r>
        <w:t>funkcijo</w:t>
      </w:r>
      <w:r w:rsidR="0052059B">
        <w:t xml:space="preserve"> vklopi.</w:t>
      </w:r>
    </w:p>
    <w:p w14:paraId="2F55A9E5" w14:textId="77777777" w:rsidR="0052059B" w:rsidRDefault="0052059B" w:rsidP="0052059B"/>
    <w:p w14:paraId="04638D43" w14:textId="37794DA1" w:rsidR="0052059B" w:rsidRDefault="0052059B" w:rsidP="0052059B">
      <w:r>
        <w:t xml:space="preserve">S strani inšpekcije </w:t>
      </w:r>
      <w:r w:rsidR="00310C45">
        <w:t xml:space="preserve">mora </w:t>
      </w:r>
      <w:r w:rsidR="000E5011">
        <w:t>izmenjevalna platforma</w:t>
      </w:r>
      <w:r w:rsidR="00310C45">
        <w:t xml:space="preserve"> podpirati</w:t>
      </w:r>
      <w:r w:rsidR="000E5011">
        <w:t xml:space="preserve"> nalaganje</w:t>
      </w:r>
      <w:r>
        <w:t>:</w:t>
      </w:r>
    </w:p>
    <w:p w14:paraId="7A2EF95C" w14:textId="7C6A2128" w:rsidR="0052059B" w:rsidRDefault="0052059B" w:rsidP="00573975">
      <w:pPr>
        <w:pStyle w:val="Odstavekseznama"/>
        <w:numPr>
          <w:ilvl w:val="0"/>
          <w:numId w:val="27"/>
        </w:numPr>
      </w:pPr>
      <w:r>
        <w:t>posamezn</w:t>
      </w:r>
      <w:r w:rsidR="00192895">
        <w:t>ih</w:t>
      </w:r>
      <w:r>
        <w:t xml:space="preserve"> vprašanj, </w:t>
      </w:r>
    </w:p>
    <w:p w14:paraId="77213D33" w14:textId="0E86FC69" w:rsidR="0052059B" w:rsidRDefault="0052059B" w:rsidP="00573975">
      <w:pPr>
        <w:pStyle w:val="Odstavekseznama"/>
        <w:numPr>
          <w:ilvl w:val="0"/>
          <w:numId w:val="27"/>
        </w:numPr>
      </w:pPr>
      <w:r>
        <w:t>dokumente</w:t>
      </w:r>
      <w:r w:rsidR="00192895">
        <w:t>,</w:t>
      </w:r>
    </w:p>
    <w:p w14:paraId="5135B441" w14:textId="6B8E0BCD" w:rsidR="0052059B" w:rsidRDefault="0052059B" w:rsidP="00573975">
      <w:pPr>
        <w:pStyle w:val="Odstavekseznama"/>
        <w:numPr>
          <w:ilvl w:val="0"/>
          <w:numId w:val="27"/>
        </w:numPr>
      </w:pPr>
      <w:r>
        <w:t>opravila</w:t>
      </w:r>
      <w:r w:rsidR="00192895">
        <w:t>.</w:t>
      </w:r>
    </w:p>
    <w:p w14:paraId="1450FCA7" w14:textId="77777777" w:rsidR="0052059B" w:rsidRDefault="0052059B" w:rsidP="0052059B"/>
    <w:p w14:paraId="01F960BF" w14:textId="63AD95FC" w:rsidR="0052059B" w:rsidRDefault="0052059B" w:rsidP="0052059B">
      <w:r>
        <w:lastRenderedPageBreak/>
        <w:t>S strani inšpekcije</w:t>
      </w:r>
      <w:r w:rsidR="00192895">
        <w:t xml:space="preserve"> mora biti omogočeno tudi pooblaščanje </w:t>
      </w:r>
      <w:r>
        <w:t>zunanj</w:t>
      </w:r>
      <w:r w:rsidR="00192895">
        <w:t>ih</w:t>
      </w:r>
      <w:r>
        <w:t xml:space="preserve"> ekspert</w:t>
      </w:r>
      <w:r w:rsidR="00192895">
        <w:t>ov</w:t>
      </w:r>
      <w:r>
        <w:t>, ki bodo sodelovali v sodelovalni aktivnosti.</w:t>
      </w:r>
    </w:p>
    <w:p w14:paraId="57013D34" w14:textId="77777777" w:rsidR="0052059B" w:rsidRDefault="0052059B" w:rsidP="0052059B"/>
    <w:p w14:paraId="6595C81C" w14:textId="155FC6C8" w:rsidR="0052059B" w:rsidRDefault="0052059B" w:rsidP="0052059B">
      <w:r>
        <w:t>Ob koncu sodelovalne aktivnosti se inšpekcija lahko odloči in:</w:t>
      </w:r>
    </w:p>
    <w:p w14:paraId="3E2AD14F" w14:textId="77777777" w:rsidR="0052059B" w:rsidRDefault="0052059B" w:rsidP="00573975">
      <w:pPr>
        <w:pStyle w:val="Odstavekseznama"/>
        <w:numPr>
          <w:ilvl w:val="0"/>
          <w:numId w:val="27"/>
        </w:numPr>
      </w:pPr>
      <w:r>
        <w:t>zapre postopek</w:t>
      </w:r>
    </w:p>
    <w:p w14:paraId="0BAC9633" w14:textId="77777777" w:rsidR="0052059B" w:rsidRDefault="0052059B" w:rsidP="00573975">
      <w:pPr>
        <w:pStyle w:val="Odstavekseznama"/>
        <w:numPr>
          <w:ilvl w:val="0"/>
          <w:numId w:val="27"/>
        </w:numPr>
      </w:pPr>
      <w:r>
        <w:t xml:space="preserve">opcijsko: ob zaprtju postopka vse dokumente prenese preko </w:t>
      </w:r>
      <w:proofErr w:type="spellStart"/>
      <w:r>
        <w:t>ShakeSpeare</w:t>
      </w:r>
      <w:proofErr w:type="spellEnd"/>
      <w:r>
        <w:t xml:space="preserve"> API-ja v INSPIS</w:t>
      </w:r>
    </w:p>
    <w:p w14:paraId="770AD57A" w14:textId="77777777" w:rsidR="0052059B" w:rsidRDefault="0052059B" w:rsidP="00573975">
      <w:pPr>
        <w:pStyle w:val="Odstavekseznama"/>
        <w:numPr>
          <w:ilvl w:val="0"/>
          <w:numId w:val="27"/>
        </w:numPr>
      </w:pPr>
      <w:r>
        <w:t xml:space="preserve">opcijsko: ob zaprtju postopka samo izbrane dokumente prenese preko </w:t>
      </w:r>
      <w:proofErr w:type="spellStart"/>
      <w:r>
        <w:t>ShakeSpeare</w:t>
      </w:r>
      <w:proofErr w:type="spellEnd"/>
      <w:r>
        <w:t xml:space="preserve"> API-ja v INSPIS</w:t>
      </w:r>
    </w:p>
    <w:p w14:paraId="75AC96F0" w14:textId="77777777" w:rsidR="0052059B" w:rsidRDefault="0052059B" w:rsidP="00573975">
      <w:pPr>
        <w:pStyle w:val="Odstavekseznama"/>
        <w:numPr>
          <w:ilvl w:val="0"/>
          <w:numId w:val="27"/>
        </w:numPr>
      </w:pPr>
      <w:r>
        <w:t>pri opcijskem prenosu mora sodelovalna platforma ponuditi Vodji:</w:t>
      </w:r>
    </w:p>
    <w:p w14:paraId="79276B7F" w14:textId="77777777" w:rsidR="0052059B" w:rsidRDefault="0052059B" w:rsidP="00573975">
      <w:pPr>
        <w:pStyle w:val="Odstavekseznama"/>
        <w:numPr>
          <w:ilvl w:val="1"/>
          <w:numId w:val="27"/>
        </w:numPr>
      </w:pPr>
      <w:r>
        <w:t>odprtje nove zadeve</w:t>
      </w:r>
    </w:p>
    <w:p w14:paraId="7853E025" w14:textId="7516C128" w:rsidR="0052059B" w:rsidRDefault="00192895" w:rsidP="0001743C">
      <w:pPr>
        <w:pStyle w:val="Naslov3"/>
      </w:pPr>
      <w:bookmarkStart w:id="9" w:name="_Toc199360630"/>
      <w:r>
        <w:t>P</w:t>
      </w:r>
      <w:r w:rsidR="0052059B">
        <w:t>renos vseh ali izbranih dokumentov na obstoječo zadevo</w:t>
      </w:r>
      <w:bookmarkEnd w:id="9"/>
      <w:r w:rsidR="0052059B">
        <w:t xml:space="preserve"> </w:t>
      </w:r>
    </w:p>
    <w:p w14:paraId="44CAD2C4" w14:textId="7A710A9A" w:rsidR="0052059B" w:rsidRDefault="0052059B" w:rsidP="0052059B">
      <w:r>
        <w:t>Če inšpekcija le zapre postopek</w:t>
      </w:r>
      <w:r w:rsidR="004B4FB8">
        <w:t xml:space="preserve"> in</w:t>
      </w:r>
      <w:r>
        <w:t xml:space="preserve"> dokumentov ne prenese v INSPIS, potem mora interni modul za dokumente izmenjevalne platforme služiti kot storitev shranjevanja dokumentov in le-te ustrezno hraniti. Takšni dokumenti niso arhivsko gradivo.</w:t>
      </w:r>
    </w:p>
    <w:p w14:paraId="340495A0" w14:textId="77777777" w:rsidR="0052059B" w:rsidRDefault="0052059B" w:rsidP="0052059B"/>
    <w:p w14:paraId="2EECEE99" w14:textId="11FEAE59" w:rsidR="0052059B" w:rsidRDefault="0052059B" w:rsidP="0052059B">
      <w:r>
        <w:t xml:space="preserve">Za vse dokumente, tako tiste prenesene v INSPIS kot tiste, ki </w:t>
      </w:r>
      <w:r w:rsidR="00CF468A">
        <w:t xml:space="preserve">niso bili preneseni </w:t>
      </w:r>
      <w:r>
        <w:t>pa mora izmenjevalna platforma omogočati:</w:t>
      </w:r>
    </w:p>
    <w:p w14:paraId="528A2465" w14:textId="7273474C" w:rsidR="0052059B" w:rsidRDefault="0052059B" w:rsidP="00573975">
      <w:pPr>
        <w:pStyle w:val="Odstavekseznama"/>
        <w:numPr>
          <w:ilvl w:val="0"/>
          <w:numId w:val="44"/>
        </w:numPr>
      </w:pPr>
      <w:r>
        <w:t>vgrajen OCR za PDF-je</w:t>
      </w:r>
      <w:r w:rsidR="00CF468A">
        <w:t>;</w:t>
      </w:r>
    </w:p>
    <w:p w14:paraId="18A3151B" w14:textId="31B946AA" w:rsidR="0052059B" w:rsidRDefault="0052059B" w:rsidP="00573975">
      <w:pPr>
        <w:pStyle w:val="Odstavekseznama"/>
        <w:numPr>
          <w:ilvl w:val="0"/>
          <w:numId w:val="44"/>
        </w:numPr>
      </w:pPr>
      <w:r>
        <w:t>iskanje po imenu dokumentov, datumu nastanka, tip</w:t>
      </w:r>
      <w:r w:rsidR="00CF468A">
        <w:t>u</w:t>
      </w:r>
      <w:r>
        <w:t xml:space="preserve"> dokumenta ipd.</w:t>
      </w:r>
      <w:r w:rsidR="00CF468A">
        <w:t>;</w:t>
      </w:r>
    </w:p>
    <w:p w14:paraId="436D5B30" w14:textId="3126E5B2" w:rsidR="0052059B" w:rsidRPr="003C1C31" w:rsidRDefault="0052059B" w:rsidP="00573975">
      <w:pPr>
        <w:pStyle w:val="Odstavekseznama"/>
        <w:numPr>
          <w:ilvl w:val="0"/>
          <w:numId w:val="44"/>
        </w:numPr>
      </w:pPr>
      <w:r w:rsidRPr="003C1C31">
        <w:t>iskanje po polnem besedilu (tudi iz OCR</w:t>
      </w:r>
      <w:r w:rsidR="00CF468A" w:rsidRPr="003C1C31">
        <w:t>-</w:t>
      </w:r>
      <w:r w:rsidRPr="003C1C31">
        <w:t>a PDF</w:t>
      </w:r>
      <w:r w:rsidR="00CF468A" w:rsidRPr="003C1C31">
        <w:t>-</w:t>
      </w:r>
      <w:r w:rsidRPr="003C1C31">
        <w:t>jev)</w:t>
      </w:r>
    </w:p>
    <w:p w14:paraId="55502AFC" w14:textId="098B4A7A" w:rsidR="0052059B" w:rsidRPr="003C1C31" w:rsidRDefault="00843C40" w:rsidP="00993670">
      <w:pPr>
        <w:pStyle w:val="Odstavekseznama"/>
        <w:numPr>
          <w:ilvl w:val="0"/>
          <w:numId w:val="44"/>
        </w:numPr>
      </w:pPr>
      <w:r w:rsidRPr="003C1C31">
        <w:t>sem</w:t>
      </w:r>
      <w:r w:rsidR="003C1C31" w:rsidRPr="003C1C31">
        <w:t>a</w:t>
      </w:r>
      <w:r w:rsidRPr="003C1C31">
        <w:t>ntično</w:t>
      </w:r>
      <w:r w:rsidR="0052059B" w:rsidRPr="003C1C31">
        <w:t xml:space="preserve"> iskanje, kjer uporabnik lahko išče po vseh dokumentih (do katerih ima pravico) </w:t>
      </w:r>
    </w:p>
    <w:p w14:paraId="7F8DEA9F" w14:textId="77777777" w:rsidR="0052059B" w:rsidRDefault="0052059B" w:rsidP="0052059B"/>
    <w:p w14:paraId="71441433" w14:textId="4F9CB4A7" w:rsidR="0052059B" w:rsidRDefault="0052059B" w:rsidP="00496380">
      <w:pPr>
        <w:pStyle w:val="Naslov3"/>
      </w:pPr>
      <w:bookmarkStart w:id="10" w:name="_Toc199360631"/>
      <w:proofErr w:type="spellStart"/>
      <w:r>
        <w:t>Podmodul</w:t>
      </w:r>
      <w:proofErr w:type="spellEnd"/>
      <w:r>
        <w:t xml:space="preserve"> opravila izmenjevalne platforme</w:t>
      </w:r>
      <w:bookmarkEnd w:id="10"/>
    </w:p>
    <w:p w14:paraId="5BC7EEF3" w14:textId="5CF257F1" w:rsidR="0052059B" w:rsidRDefault="0052059B" w:rsidP="0052059B">
      <w:r>
        <w:t xml:space="preserve">Da se spoštuje zadana </w:t>
      </w:r>
      <w:proofErr w:type="spellStart"/>
      <w:r>
        <w:t>časovnica</w:t>
      </w:r>
      <w:proofErr w:type="spellEnd"/>
      <w:r>
        <w:t xml:space="preserve"> pri izvajanju sodelovalnih aktivnosti</w:t>
      </w:r>
      <w:r w:rsidR="003C1C31">
        <w:t>,</w:t>
      </w:r>
      <w:r>
        <w:t xml:space="preserve"> mora izvajalec razviti modul opravila, ki mora omogočati:</w:t>
      </w:r>
    </w:p>
    <w:p w14:paraId="2026CBF4" w14:textId="25A0D864" w:rsidR="0052059B" w:rsidRDefault="0052059B" w:rsidP="00573975">
      <w:pPr>
        <w:pStyle w:val="Odstavekseznama"/>
        <w:numPr>
          <w:ilvl w:val="0"/>
          <w:numId w:val="27"/>
        </w:numPr>
      </w:pPr>
      <w:r>
        <w:t>definicijo opravila</w:t>
      </w:r>
      <w:r w:rsidR="003C1C31">
        <w:t>:</w:t>
      </w:r>
      <w:r>
        <w:t xml:space="preserve"> kdo mora kaj opraviti in do kdaj</w:t>
      </w:r>
      <w:r w:rsidR="003C1C31">
        <w:t>;</w:t>
      </w:r>
    </w:p>
    <w:p w14:paraId="0B6B03CB" w14:textId="269A2A94" w:rsidR="0052059B" w:rsidRDefault="0052059B" w:rsidP="00573975">
      <w:pPr>
        <w:pStyle w:val="Odstavekseznama"/>
        <w:numPr>
          <w:ilvl w:val="0"/>
          <w:numId w:val="27"/>
        </w:numPr>
      </w:pPr>
      <w:r>
        <w:t>nadaljn</w:t>
      </w:r>
      <w:r w:rsidR="00BB692B">
        <w:t>j</w:t>
      </w:r>
      <w:r>
        <w:t>e delegiranje opravil</w:t>
      </w:r>
      <w:r w:rsidR="003C1C31">
        <w:t>;</w:t>
      </w:r>
    </w:p>
    <w:p w14:paraId="237D4669" w14:textId="036036BA" w:rsidR="0052059B" w:rsidRDefault="0052059B" w:rsidP="00573975">
      <w:pPr>
        <w:pStyle w:val="Odstavekseznama"/>
        <w:numPr>
          <w:ilvl w:val="0"/>
          <w:numId w:val="27"/>
        </w:numPr>
      </w:pPr>
      <w:r>
        <w:t>zapiranje opravil</w:t>
      </w:r>
      <w:r w:rsidR="003C1C31">
        <w:t>;</w:t>
      </w:r>
    </w:p>
    <w:p w14:paraId="1802DE72" w14:textId="1D203193" w:rsidR="0052059B" w:rsidRDefault="0052059B" w:rsidP="00573975">
      <w:pPr>
        <w:pStyle w:val="Odstavekseznama"/>
        <w:numPr>
          <w:ilvl w:val="0"/>
          <w:numId w:val="27"/>
        </w:numPr>
      </w:pPr>
      <w:r>
        <w:t>registriranje komentarjev na opravilu (tudi brez zaprtja)</w:t>
      </w:r>
      <w:r w:rsidR="003C1C31">
        <w:t>;</w:t>
      </w:r>
    </w:p>
    <w:p w14:paraId="411C8D03" w14:textId="771A8A1F" w:rsidR="0052059B" w:rsidRDefault="0052059B" w:rsidP="00573975">
      <w:pPr>
        <w:pStyle w:val="Odstavekseznama"/>
        <w:numPr>
          <w:ilvl w:val="0"/>
          <w:numId w:val="27"/>
        </w:numPr>
      </w:pPr>
      <w:r>
        <w:t>obveščanje akterjev na opravilu (po e-pošti)</w:t>
      </w:r>
      <w:r w:rsidR="003C1C31">
        <w:t>;</w:t>
      </w:r>
    </w:p>
    <w:p w14:paraId="7F5A7E82" w14:textId="5031D088" w:rsidR="0052059B" w:rsidRDefault="0052059B" w:rsidP="00573975">
      <w:pPr>
        <w:pStyle w:val="Odstavekseznama"/>
        <w:numPr>
          <w:ilvl w:val="0"/>
          <w:numId w:val="27"/>
        </w:numPr>
      </w:pPr>
      <w:r>
        <w:t>eskalacije opravil, če niso bile opravljena (po e-pošti)</w:t>
      </w:r>
      <w:r w:rsidR="003C1C31">
        <w:t>.</w:t>
      </w:r>
    </w:p>
    <w:p w14:paraId="4DB439EF" w14:textId="77777777" w:rsidR="0052059B" w:rsidRDefault="0052059B" w:rsidP="0052059B"/>
    <w:p w14:paraId="67F1885C" w14:textId="2E898AF7" w:rsidR="0052059B" w:rsidRDefault="0052059B" w:rsidP="0052059B">
      <w:r>
        <w:t xml:space="preserve">Vsako opravilo ima lahko več rokov. Pri dodajanju opravila mora </w:t>
      </w:r>
      <w:proofErr w:type="spellStart"/>
      <w:r>
        <w:t>podmodul</w:t>
      </w:r>
      <w:proofErr w:type="spellEnd"/>
      <w:r>
        <w:t xml:space="preserve"> omogočati uporabniku, da mu avtomatsko izračuna rok glede na delovne ali koledarske dni.</w:t>
      </w:r>
    </w:p>
    <w:p w14:paraId="3BA0A3BF" w14:textId="77777777" w:rsidR="0052059B" w:rsidRDefault="0052059B" w:rsidP="0052059B"/>
    <w:p w14:paraId="24CA92D1" w14:textId="29BEAD9B" w:rsidR="0052059B" w:rsidRDefault="0052059B" w:rsidP="004306C6">
      <w:pPr>
        <w:pStyle w:val="Naslov3"/>
      </w:pPr>
      <w:bookmarkStart w:id="11" w:name="_Toc199360632"/>
      <w:proofErr w:type="spellStart"/>
      <w:r>
        <w:t>Podmodul</w:t>
      </w:r>
      <w:proofErr w:type="spellEnd"/>
      <w:r>
        <w:t xml:space="preserve"> splošni dokumenti izmenjevalne platforme</w:t>
      </w:r>
      <w:bookmarkEnd w:id="11"/>
    </w:p>
    <w:p w14:paraId="0A6F2788" w14:textId="13C9444F" w:rsidR="0052059B" w:rsidRDefault="0052059B" w:rsidP="0052059B">
      <w:r>
        <w:t>Nekateri dokumenti bodo splošni</w:t>
      </w:r>
      <w:r w:rsidR="00E61DBF">
        <w:t xml:space="preserve"> in </w:t>
      </w:r>
      <w:r w:rsidR="00317EE6">
        <w:t>ne bodo vezani</w:t>
      </w:r>
      <w:r>
        <w:t xml:space="preserve"> na VIZ ali izbran postopek (npr. pravilniki, usmeritve, dobre prakse, priročniki za uporabo). Za njih je potreb</w:t>
      </w:r>
      <w:r w:rsidR="00A343D9">
        <w:t>no</w:t>
      </w:r>
      <w:r>
        <w:t xml:space="preserve"> omogočiti poseben </w:t>
      </w:r>
      <w:proofErr w:type="spellStart"/>
      <w:r>
        <w:t>podmodul</w:t>
      </w:r>
      <w:proofErr w:type="spellEnd"/>
      <w:r>
        <w:t>, ki bo vseboval hierarhično oblik</w:t>
      </w:r>
      <w:r w:rsidR="00A343D9">
        <w:t>o</w:t>
      </w:r>
      <w:r>
        <w:t xml:space="preserve"> map, v mapah pa splošne dokumente.</w:t>
      </w:r>
    </w:p>
    <w:p w14:paraId="6C6E052B" w14:textId="12DA143E" w:rsidR="00D7119A" w:rsidRDefault="0052059B" w:rsidP="0052059B">
      <w:r>
        <w:lastRenderedPageBreak/>
        <w:t>Vsaka mapa v tem modulu mora imeti možnost nastavljanja poljubn</w:t>
      </w:r>
      <w:r w:rsidR="003E31FE">
        <w:t>ih</w:t>
      </w:r>
      <w:r>
        <w:t xml:space="preserve"> pravic dostopov, podmapa te mape pa mora avtomatsko dedovati vse pravice mape. Prav tako mora omogočiti nastavljanje pravic na vsak dokument posebej</w:t>
      </w:r>
      <w:r w:rsidR="0096499F">
        <w:t xml:space="preserve">. </w:t>
      </w:r>
      <w:r w:rsidR="00BB3AB6">
        <w:t xml:space="preserve">Omogočena mora biti možnost označevanja map z </w:t>
      </w:r>
      <w:r w:rsidR="00220A36">
        <w:t>oznako »dobre prakse«.</w:t>
      </w:r>
      <w:r>
        <w:t xml:space="preserve"> Tiste mape, ki so označene kot dobre prakse, morajo </w:t>
      </w:r>
      <w:r w:rsidR="00756F9B">
        <w:t>imeti drugačen izgled</w:t>
      </w:r>
      <w:r w:rsidR="00D7119A">
        <w:t>.</w:t>
      </w:r>
    </w:p>
    <w:p w14:paraId="5FFE6359" w14:textId="3EDCEF34" w:rsidR="00807904" w:rsidRDefault="00D7119A" w:rsidP="00807904">
      <w:r>
        <w:t xml:space="preserve">Izvajalec mora implementirati model zasnovan na </w:t>
      </w:r>
      <w:r w:rsidR="00807904">
        <w:t xml:space="preserve">LLM, </w:t>
      </w:r>
      <w:r w:rsidR="0052059B">
        <w:t>ki bo omogočal iskanje in raziskovanje</w:t>
      </w:r>
      <w:r w:rsidR="00807904">
        <w:t xml:space="preserve"> po dokumentih označenih z oznako »dobre prakse«</w:t>
      </w:r>
      <w:r w:rsidR="0052059B">
        <w:t xml:space="preserve"> skozi pogovor</w:t>
      </w:r>
      <w:r w:rsidR="00807904">
        <w:t>. Uporabniške funkcionalnosti dostopne skozi pogovor so:</w:t>
      </w:r>
    </w:p>
    <w:p w14:paraId="4A24BB87" w14:textId="1B373AE6" w:rsidR="00807904" w:rsidRDefault="00807904" w:rsidP="00807904">
      <w:pPr>
        <w:pStyle w:val="Odstavekseznama"/>
        <w:numPr>
          <w:ilvl w:val="0"/>
          <w:numId w:val="46"/>
        </w:numPr>
      </w:pPr>
      <w:r>
        <w:t>iskanje dobrih praks;</w:t>
      </w:r>
    </w:p>
    <w:p w14:paraId="654C4A72" w14:textId="78AD5C23" w:rsidR="0052059B" w:rsidRDefault="00003C43" w:rsidP="00807904">
      <w:pPr>
        <w:pStyle w:val="Odstavekseznama"/>
        <w:numPr>
          <w:ilvl w:val="0"/>
          <w:numId w:val="46"/>
        </w:numPr>
      </w:pPr>
      <w:proofErr w:type="spellStart"/>
      <w:r>
        <w:t>aplikatibnost</w:t>
      </w:r>
      <w:proofErr w:type="spellEnd"/>
      <w:r>
        <w:t xml:space="preserve"> dobrih praks za VIZ-e.</w:t>
      </w:r>
    </w:p>
    <w:p w14:paraId="3AD0E08A" w14:textId="049F4318" w:rsidR="0052059B" w:rsidRDefault="0052059B" w:rsidP="0052059B">
      <w:r>
        <w:t xml:space="preserve">Iskanje po teh dokumentih mora biti brezšivno povezano z iskanjem po vseh dokumentih izmenjevalne platforme. </w:t>
      </w:r>
    </w:p>
    <w:p w14:paraId="7A42E1E6" w14:textId="77777777" w:rsidR="0052059B" w:rsidRDefault="0052059B" w:rsidP="0052059B"/>
    <w:p w14:paraId="451F034F" w14:textId="25BDA23C" w:rsidR="0052059B" w:rsidRDefault="0052059B" w:rsidP="000E4458">
      <w:pPr>
        <w:pStyle w:val="Naslov3"/>
      </w:pPr>
      <w:bookmarkStart w:id="12" w:name="_Toc199360633"/>
      <w:proofErr w:type="spellStart"/>
      <w:r>
        <w:t>Podmodul</w:t>
      </w:r>
      <w:proofErr w:type="spellEnd"/>
      <w:r>
        <w:t xml:space="preserve"> </w:t>
      </w:r>
      <w:proofErr w:type="spellStart"/>
      <w:r>
        <w:t>dashboardi</w:t>
      </w:r>
      <w:proofErr w:type="spellEnd"/>
      <w:r>
        <w:t xml:space="preserve"> izmenjevalne platforme</w:t>
      </w:r>
      <w:bookmarkEnd w:id="12"/>
    </w:p>
    <w:p w14:paraId="054E04DC" w14:textId="04FE4B2E" w:rsidR="0052059B" w:rsidRDefault="0052059B" w:rsidP="002B769C">
      <w:r>
        <w:t>Glede na nastavitve uporabniških vlog / skupin (to mora biti nastavljivo v administracijskem modulu) bodo nekateri uporabniki (</w:t>
      </w:r>
      <w:proofErr w:type="spellStart"/>
      <w:r>
        <w:t>prednastavljeno</w:t>
      </w:r>
      <w:proofErr w:type="spellEnd"/>
      <w:r>
        <w:t xml:space="preserve"> Vodja) videli ob prijavi (ali ustrezno drugače jasno grafično umeščeno na vidno mesto) </w:t>
      </w:r>
      <w:proofErr w:type="spellStart"/>
      <w:r>
        <w:t>t.i</w:t>
      </w:r>
      <w:proofErr w:type="spellEnd"/>
      <w:r>
        <w:t xml:space="preserve">. </w:t>
      </w:r>
      <w:proofErr w:type="spellStart"/>
      <w:r>
        <w:t>dashboarde</w:t>
      </w:r>
      <w:proofErr w:type="spellEnd"/>
      <w:r>
        <w:t xml:space="preserve">. Ti </w:t>
      </w:r>
      <w:proofErr w:type="spellStart"/>
      <w:r>
        <w:t>dashboardi</w:t>
      </w:r>
      <w:proofErr w:type="spellEnd"/>
      <w:r>
        <w:t xml:space="preserve"> morajo biti dinamični in naročnik si jih mora lahko nastavljati sam (no-</w:t>
      </w:r>
      <w:proofErr w:type="spellStart"/>
      <w:r>
        <w:t>code</w:t>
      </w:r>
      <w:proofErr w:type="spellEnd"/>
      <w:r>
        <w:t xml:space="preserve"> princip), podatke pa morajo črpati iz</w:t>
      </w:r>
      <w:r w:rsidR="002B769C">
        <w:t xml:space="preserve"> </w:t>
      </w:r>
      <w:r>
        <w:t>stan</w:t>
      </w:r>
      <w:r w:rsidR="002B769C">
        <w:t>j</w:t>
      </w:r>
      <w:r>
        <w:t xml:space="preserve"> posameznih sodelovalnih aktivnosti</w:t>
      </w:r>
      <w:r w:rsidR="00E326E5">
        <w:t xml:space="preserve"> (Popisano v poglavju </w:t>
      </w:r>
      <w:proofErr w:type="spellStart"/>
      <w:r w:rsidR="00E326E5">
        <w:t>Podmodul</w:t>
      </w:r>
      <w:proofErr w:type="spellEnd"/>
      <w:r w:rsidR="00E326E5">
        <w:t xml:space="preserve"> opravila izmenjevalne platforme)</w:t>
      </w:r>
      <w:r w:rsidR="002B769C">
        <w:t>.</w:t>
      </w:r>
    </w:p>
    <w:p w14:paraId="018F5AA0" w14:textId="77777777" w:rsidR="0052059B" w:rsidRDefault="0052059B" w:rsidP="0052059B"/>
    <w:p w14:paraId="73946F55" w14:textId="6983BEAC" w:rsidR="0052059B" w:rsidRDefault="0052059B" w:rsidP="0052059B">
      <w:r>
        <w:t xml:space="preserve">Izvajalec mora že ob inicialni fazi analize predložiti naročniku in tekom razvoja Aplikacije </w:t>
      </w:r>
      <w:proofErr w:type="spellStart"/>
      <w:r>
        <w:t>predpripraviti</w:t>
      </w:r>
      <w:proofErr w:type="spellEnd"/>
      <w:r>
        <w:t xml:space="preserve"> vsaj </w:t>
      </w:r>
      <w:r w:rsidR="006B27DC">
        <w:t>4</w:t>
      </w:r>
      <w:r>
        <w:t xml:space="preserve"> </w:t>
      </w:r>
      <w:proofErr w:type="spellStart"/>
      <w:r>
        <w:t>dashboard</w:t>
      </w:r>
      <w:r w:rsidR="006B27DC">
        <w:t>e</w:t>
      </w:r>
      <w:proofErr w:type="spellEnd"/>
      <w:r>
        <w:t>, ki bodo ključno predstavljali stanje izmenjevalne platforme in higieno / dinamiko izmenjevalnih aktivnosti</w:t>
      </w:r>
      <w:r w:rsidR="008D0F08">
        <w:t>, ko na primer:</w:t>
      </w:r>
    </w:p>
    <w:p w14:paraId="20800D76" w14:textId="77777777" w:rsidR="0052059B" w:rsidRDefault="0052059B" w:rsidP="00573975">
      <w:pPr>
        <w:pStyle w:val="Odstavekseznama"/>
        <w:numPr>
          <w:ilvl w:val="0"/>
          <w:numId w:val="45"/>
        </w:numPr>
      </w:pPr>
      <w:r>
        <w:t>št. vseh izmenjevalnih aktivnosti</w:t>
      </w:r>
    </w:p>
    <w:p w14:paraId="6B91375D" w14:textId="77777777" w:rsidR="0052059B" w:rsidRDefault="0052059B" w:rsidP="00573975">
      <w:pPr>
        <w:pStyle w:val="Odstavekseznama"/>
        <w:numPr>
          <w:ilvl w:val="0"/>
          <w:numId w:val="45"/>
        </w:numPr>
      </w:pPr>
      <w:r>
        <w:t>št. izmenjevalnih aktivnosti, kjer inšpektorat:</w:t>
      </w:r>
    </w:p>
    <w:p w14:paraId="3D05E046" w14:textId="77777777" w:rsidR="0052059B" w:rsidRDefault="0052059B" w:rsidP="00573975">
      <w:pPr>
        <w:pStyle w:val="Odstavekseznama"/>
        <w:numPr>
          <w:ilvl w:val="1"/>
          <w:numId w:val="45"/>
        </w:numPr>
      </w:pPr>
      <w:r>
        <w:t>ima planirane za ta in naslednji teden</w:t>
      </w:r>
    </w:p>
    <w:p w14:paraId="2579B014" w14:textId="77777777" w:rsidR="0052059B" w:rsidRDefault="0052059B" w:rsidP="00573975">
      <w:pPr>
        <w:pStyle w:val="Odstavekseznama"/>
        <w:numPr>
          <w:ilvl w:val="1"/>
          <w:numId w:val="45"/>
        </w:numPr>
      </w:pPr>
      <w:r>
        <w:t>zamuja s svojimi aktivnostmi</w:t>
      </w:r>
    </w:p>
    <w:p w14:paraId="4864B027" w14:textId="77777777" w:rsidR="0052059B" w:rsidRDefault="0052059B" w:rsidP="00573975">
      <w:pPr>
        <w:pStyle w:val="Odstavekseznama"/>
        <w:numPr>
          <w:ilvl w:val="0"/>
          <w:numId w:val="45"/>
        </w:numPr>
      </w:pPr>
      <w:r>
        <w:t>št. izmenjevalnih aktivnosti, kjer posamezen VIZ:</w:t>
      </w:r>
    </w:p>
    <w:p w14:paraId="59C6AD8B" w14:textId="77777777" w:rsidR="0052059B" w:rsidRDefault="0052059B" w:rsidP="00573975">
      <w:pPr>
        <w:pStyle w:val="Odstavekseznama"/>
        <w:numPr>
          <w:ilvl w:val="1"/>
          <w:numId w:val="45"/>
        </w:numPr>
      </w:pPr>
      <w:r>
        <w:t>zamuja s svojimi izročki ali doprinosi</w:t>
      </w:r>
    </w:p>
    <w:p w14:paraId="35FCA47C" w14:textId="53ADE0DE" w:rsidR="0052059B" w:rsidRDefault="0052059B" w:rsidP="00573975">
      <w:pPr>
        <w:pStyle w:val="Odstavekseznama"/>
        <w:numPr>
          <w:ilvl w:val="0"/>
          <w:numId w:val="45"/>
        </w:numPr>
      </w:pPr>
      <w:r>
        <w:t>št. zaključenih aktivnosti v letošnjem letu</w:t>
      </w:r>
    </w:p>
    <w:p w14:paraId="383EED9B" w14:textId="461E4D74" w:rsidR="0052059B" w:rsidRDefault="0052059B" w:rsidP="006B27DC">
      <w:pPr>
        <w:ind w:left="360"/>
      </w:pPr>
    </w:p>
    <w:p w14:paraId="612E34DD" w14:textId="77777777" w:rsidR="0052059B" w:rsidRDefault="0052059B" w:rsidP="0052059B"/>
    <w:p w14:paraId="44AEEF28" w14:textId="00DB950E" w:rsidR="0052059B" w:rsidRDefault="0052059B" w:rsidP="0052059B">
      <w:r>
        <w:t>Administrator mora imeti možnosti grafične disti</w:t>
      </w:r>
      <w:r w:rsidR="00BB692B">
        <w:t>n</w:t>
      </w:r>
      <w:r>
        <w:t xml:space="preserve">kcije različnih </w:t>
      </w:r>
      <w:proofErr w:type="spellStart"/>
      <w:r>
        <w:t>dashboardov</w:t>
      </w:r>
      <w:proofErr w:type="spellEnd"/>
      <w:r>
        <w:t xml:space="preserve"> </w:t>
      </w:r>
      <w:r w:rsidR="008D0F08">
        <w:t xml:space="preserve">(npr. </w:t>
      </w:r>
      <w:r>
        <w:t>z barvanjem)</w:t>
      </w:r>
      <w:r w:rsidR="008D0F08">
        <w:t>.</w:t>
      </w:r>
    </w:p>
    <w:p w14:paraId="0E68413A" w14:textId="77777777" w:rsidR="0052059B" w:rsidRPr="00846B9B" w:rsidRDefault="0052059B" w:rsidP="00846B9B">
      <w:pPr>
        <w:rPr>
          <w:b/>
          <w:bCs/>
        </w:rPr>
      </w:pPr>
    </w:p>
    <w:p w14:paraId="1C1AF3FC" w14:textId="54C68DE2" w:rsidR="00903FC9" w:rsidRDefault="00F62C6C" w:rsidP="008D0F08">
      <w:pPr>
        <w:pStyle w:val="Naslov2"/>
      </w:pPr>
      <w:bookmarkStart w:id="13" w:name="_Toc199360634"/>
      <w:r>
        <w:t>Urejanje tveganj</w:t>
      </w:r>
      <w:bookmarkEnd w:id="13"/>
    </w:p>
    <w:p w14:paraId="521B9B98" w14:textId="6B1E52BD" w:rsidR="00903FC9" w:rsidRDefault="00903FC9" w:rsidP="00903FC9">
      <w:r>
        <w:t>Sistem mora omogočati kompleksen in uporabniku prijazen / intuitiven sistem kreiranja in uporabljanja s tveganji.</w:t>
      </w:r>
    </w:p>
    <w:p w14:paraId="57D4A520" w14:textId="77777777" w:rsidR="00AB6E48" w:rsidRDefault="00AB6E48" w:rsidP="00903FC9"/>
    <w:p w14:paraId="1D91380F" w14:textId="05590AF6" w:rsidR="00903FC9" w:rsidRDefault="00903FC9" w:rsidP="00903FC9">
      <w:r>
        <w:t xml:space="preserve">Urejevalnik tveganj mora biti </w:t>
      </w:r>
      <w:proofErr w:type="spellStart"/>
      <w:r>
        <w:t>večnivojski</w:t>
      </w:r>
      <w:proofErr w:type="spellEnd"/>
      <w:r>
        <w:t>, omogočati mora vse osnovne in napredne funkcionalnost, kot so:</w:t>
      </w:r>
    </w:p>
    <w:p w14:paraId="27689987" w14:textId="5C992D72" w:rsidR="00903FC9" w:rsidRDefault="00903FC9" w:rsidP="00573975">
      <w:pPr>
        <w:pStyle w:val="Odstavekseznama"/>
        <w:numPr>
          <w:ilvl w:val="0"/>
          <w:numId w:val="42"/>
        </w:numPr>
      </w:pPr>
      <w:r>
        <w:lastRenderedPageBreak/>
        <w:t>dodajanje tveganj</w:t>
      </w:r>
      <w:r w:rsidR="00442CA4">
        <w:t>,</w:t>
      </w:r>
    </w:p>
    <w:p w14:paraId="4544F9A8" w14:textId="7B716300" w:rsidR="00903FC9" w:rsidRDefault="00903FC9" w:rsidP="00573975">
      <w:pPr>
        <w:pStyle w:val="Odstavekseznama"/>
        <w:numPr>
          <w:ilvl w:val="0"/>
          <w:numId w:val="42"/>
        </w:numPr>
      </w:pPr>
      <w:r>
        <w:t>odstranj</w:t>
      </w:r>
      <w:r w:rsidR="00BB692B">
        <w:t>eva</w:t>
      </w:r>
      <w:r>
        <w:t>nje tveganj</w:t>
      </w:r>
      <w:r w:rsidR="00442CA4">
        <w:t>,</w:t>
      </w:r>
    </w:p>
    <w:p w14:paraId="0812EEE9" w14:textId="47EFE91E" w:rsidR="00903FC9" w:rsidRDefault="00903FC9" w:rsidP="00573975">
      <w:pPr>
        <w:pStyle w:val="Odstavekseznama"/>
        <w:numPr>
          <w:ilvl w:val="0"/>
          <w:numId w:val="42"/>
        </w:numPr>
      </w:pPr>
      <w:r>
        <w:t>gnezdenje tveganj</w:t>
      </w:r>
      <w:r w:rsidR="00442CA4">
        <w:t>,</w:t>
      </w:r>
    </w:p>
    <w:p w14:paraId="6299551F" w14:textId="59CEEFF3" w:rsidR="00903FC9" w:rsidRDefault="00903FC9" w:rsidP="00573975">
      <w:pPr>
        <w:pStyle w:val="Odstavekseznama"/>
        <w:numPr>
          <w:ilvl w:val="0"/>
          <w:numId w:val="42"/>
        </w:numPr>
      </w:pPr>
      <w:r>
        <w:t>primerjanje tveganj</w:t>
      </w:r>
      <w:r w:rsidR="00442CA4">
        <w:t>,</w:t>
      </w:r>
    </w:p>
    <w:p w14:paraId="7857403F" w14:textId="72D82520" w:rsidR="00903FC9" w:rsidRDefault="00903FC9" w:rsidP="00573975">
      <w:pPr>
        <w:pStyle w:val="Odstavekseznama"/>
        <w:numPr>
          <w:ilvl w:val="0"/>
          <w:numId w:val="42"/>
        </w:numPr>
      </w:pPr>
      <w:proofErr w:type="spellStart"/>
      <w:r>
        <w:t>dupliciranje</w:t>
      </w:r>
      <w:proofErr w:type="spellEnd"/>
      <w:r>
        <w:t xml:space="preserve"> tveganj</w:t>
      </w:r>
      <w:r w:rsidR="00442CA4">
        <w:t>,</w:t>
      </w:r>
    </w:p>
    <w:p w14:paraId="1BED4FC2" w14:textId="47E67773" w:rsidR="00817CC7" w:rsidRPr="00903FC9" w:rsidRDefault="00903FC9" w:rsidP="00F74FB2">
      <w:pPr>
        <w:pStyle w:val="Odstavekseznama"/>
        <w:numPr>
          <w:ilvl w:val="0"/>
          <w:numId w:val="42"/>
        </w:numPr>
      </w:pPr>
      <w:r>
        <w:t>iskanje tveganj (</w:t>
      </w:r>
      <w:r w:rsidR="00442CA4">
        <w:t>pričakovana velika količina vnosov entitet</w:t>
      </w:r>
      <w:r>
        <w:t>)</w:t>
      </w:r>
      <w:r w:rsidR="00442CA4">
        <w:t>.</w:t>
      </w:r>
    </w:p>
    <w:p w14:paraId="716B6B80" w14:textId="3CB6DBB1" w:rsidR="0007353D" w:rsidRDefault="00F62C6C" w:rsidP="00F62C6C">
      <w:r>
        <w:t xml:space="preserve">Funkcionalnost urejanja tveganj je na voljo uporabniku z uporabniško vlogo </w:t>
      </w:r>
      <w:r w:rsidR="001C2B8B">
        <w:t>Vodja</w:t>
      </w:r>
      <w:r w:rsidR="0007353D">
        <w:t>, oz. mora biti nastavljivo v modul</w:t>
      </w:r>
      <w:r w:rsidR="00BB692B">
        <w:t>u</w:t>
      </w:r>
      <w:r w:rsidR="0007353D">
        <w:t xml:space="preserve"> vlog, da naročnik sam odloči, katere uporabniške skupine / vloge imajo pravice</w:t>
      </w:r>
      <w:r w:rsidR="004359FC">
        <w:t>.</w:t>
      </w:r>
      <w:r w:rsidR="0007353D">
        <w:t xml:space="preserve"> Pravice, ki jih lahko naročnik sam določi na vloge / skupine so:</w:t>
      </w:r>
    </w:p>
    <w:p w14:paraId="1B1D8612" w14:textId="1DA98679" w:rsidR="0007353D" w:rsidRDefault="0007353D" w:rsidP="00573975">
      <w:pPr>
        <w:pStyle w:val="Odstavekseznama"/>
        <w:numPr>
          <w:ilvl w:val="0"/>
          <w:numId w:val="42"/>
        </w:numPr>
      </w:pPr>
      <w:r>
        <w:t>pravica za dodajanje tveganja</w:t>
      </w:r>
    </w:p>
    <w:p w14:paraId="78341E74" w14:textId="7B0CBAC0" w:rsidR="0007353D" w:rsidRDefault="0007353D" w:rsidP="00573975">
      <w:pPr>
        <w:pStyle w:val="Odstavekseznama"/>
        <w:numPr>
          <w:ilvl w:val="0"/>
          <w:numId w:val="42"/>
        </w:numPr>
      </w:pPr>
      <w:r>
        <w:t>pravica za spreminjanje / brisanje tveganja</w:t>
      </w:r>
    </w:p>
    <w:p w14:paraId="599CF255" w14:textId="03697438" w:rsidR="0007353D" w:rsidRDefault="0007353D" w:rsidP="00573975">
      <w:pPr>
        <w:pStyle w:val="Odstavekseznama"/>
        <w:numPr>
          <w:ilvl w:val="0"/>
          <w:numId w:val="42"/>
        </w:numPr>
      </w:pPr>
      <w:r>
        <w:t xml:space="preserve">pravica za dostop do podatkov tveganj (ni vezano na </w:t>
      </w:r>
      <w:r w:rsidR="00A76CC8">
        <w:t>funkcionalnost urejanja</w:t>
      </w:r>
      <w:r>
        <w:t>, ampak na pregled)</w:t>
      </w:r>
    </w:p>
    <w:p w14:paraId="04DE12A0" w14:textId="77777777" w:rsidR="0007353D" w:rsidRDefault="0007353D" w:rsidP="00F62C6C"/>
    <w:p w14:paraId="6416CBE5" w14:textId="0AD1C0E4" w:rsidR="00F241E8" w:rsidRDefault="004359FC" w:rsidP="00F62C6C">
      <w:r>
        <w:t>Ločimo dve vrsti tveganj, glede na</w:t>
      </w:r>
      <w:r w:rsidR="007D7C08">
        <w:t xml:space="preserve"> doseg:</w:t>
      </w:r>
    </w:p>
    <w:p w14:paraId="59556A64" w14:textId="04A7CABC" w:rsidR="007D7C08" w:rsidRDefault="007D7C08" w:rsidP="00ED61F5">
      <w:pPr>
        <w:pStyle w:val="Odstavekseznama"/>
        <w:numPr>
          <w:ilvl w:val="1"/>
          <w:numId w:val="9"/>
        </w:numPr>
      </w:pPr>
      <w:r>
        <w:t>Tveganja, ki so skupna vsem VIZ;</w:t>
      </w:r>
    </w:p>
    <w:p w14:paraId="0D0FCE00" w14:textId="29841455" w:rsidR="00A76CC8" w:rsidRDefault="007D7C08" w:rsidP="00A76CC8">
      <w:pPr>
        <w:pStyle w:val="Odstavekseznama"/>
        <w:numPr>
          <w:ilvl w:val="1"/>
          <w:numId w:val="9"/>
        </w:numPr>
      </w:pPr>
      <w:r>
        <w:t>Tveganja, ki so specifična za posamezen VIZ.</w:t>
      </w:r>
    </w:p>
    <w:p w14:paraId="6E1E5C2D" w14:textId="77777777" w:rsidR="00A76CC8" w:rsidRDefault="00A76CC8" w:rsidP="00F74FB2"/>
    <w:p w14:paraId="6F083C05" w14:textId="4E16F9C7" w:rsidR="00FF2653" w:rsidRDefault="00FF2653" w:rsidP="00FF2653">
      <w:r>
        <w:t xml:space="preserve">Tveganja </w:t>
      </w:r>
      <w:r w:rsidR="002A78CD">
        <w:t xml:space="preserve">sestavljajo </w:t>
      </w:r>
      <w:r w:rsidR="00AA198E">
        <w:t>naslednje skupine</w:t>
      </w:r>
      <w:r w:rsidR="002A78CD">
        <w:t xml:space="preserve"> </w:t>
      </w:r>
      <w:r w:rsidR="00AA198E">
        <w:t>parametrov</w:t>
      </w:r>
      <w:r w:rsidR="002A78CD">
        <w:t>:</w:t>
      </w:r>
    </w:p>
    <w:p w14:paraId="384CD6AA" w14:textId="7A9D59CB" w:rsidR="00F62924" w:rsidRDefault="007A046A" w:rsidP="00B35191">
      <w:pPr>
        <w:pStyle w:val="Odstavekseznama"/>
        <w:numPr>
          <w:ilvl w:val="0"/>
          <w:numId w:val="11"/>
        </w:numPr>
      </w:pPr>
      <w:r>
        <w:t>t</w:t>
      </w:r>
      <w:r w:rsidR="00B35191">
        <w:t>ehnični podatki (</w:t>
      </w:r>
      <w:r w:rsidR="00F62924">
        <w:t>Unikatna oznaka</w:t>
      </w:r>
      <w:r w:rsidR="00B35191">
        <w:t xml:space="preserve">, </w:t>
      </w:r>
      <w:r w:rsidR="00F62924">
        <w:t>Stopnja in lokacija gnezdenja</w:t>
      </w:r>
      <w:r w:rsidR="00B35191">
        <w:t xml:space="preserve">, </w:t>
      </w:r>
      <w:r>
        <w:t>s</w:t>
      </w:r>
      <w:r w:rsidR="00052250">
        <w:t>pecifične pravice, če so potrebne</w:t>
      </w:r>
      <w:r w:rsidR="00B35191">
        <w:t>)</w:t>
      </w:r>
    </w:p>
    <w:p w14:paraId="21C55340" w14:textId="41C5CB49" w:rsidR="001C2B8B" w:rsidRDefault="007A046A" w:rsidP="00ED61F5">
      <w:pPr>
        <w:pStyle w:val="Odstavekseznama"/>
        <w:numPr>
          <w:ilvl w:val="0"/>
          <w:numId w:val="11"/>
        </w:numPr>
      </w:pPr>
      <w:r>
        <w:t>s</w:t>
      </w:r>
      <w:r w:rsidR="001C2B8B" w:rsidRPr="00D45A88">
        <w:t>topnja tveganja glede na pobude (PRIJAVE) zavezanca</w:t>
      </w:r>
      <w:r w:rsidR="00FC6B15">
        <w:t>:</w:t>
      </w:r>
    </w:p>
    <w:p w14:paraId="48AEE632" w14:textId="184053A7" w:rsidR="00FC6B15" w:rsidRDefault="007A046A" w:rsidP="00ED61F5">
      <w:pPr>
        <w:pStyle w:val="Odstavekseznama"/>
        <w:numPr>
          <w:ilvl w:val="1"/>
          <w:numId w:val="11"/>
        </w:numPr>
      </w:pPr>
      <w:r>
        <w:t>š</w:t>
      </w:r>
      <w:r w:rsidR="00FC6B15" w:rsidRPr="00FC6B15">
        <w:t>t. Pobud (PRIJAV) zadnjem obdobju (</w:t>
      </w:r>
      <w:r w:rsidR="00FF59A8">
        <w:t>12 – 18 mesecev</w:t>
      </w:r>
      <w:r w:rsidR="00FC6B15" w:rsidRPr="00FC6B15">
        <w:t>)</w:t>
      </w:r>
    </w:p>
    <w:p w14:paraId="227B5BF7" w14:textId="0858C107" w:rsidR="00FC6B15" w:rsidRDefault="007A046A" w:rsidP="00ED61F5">
      <w:pPr>
        <w:pStyle w:val="Odstavekseznama"/>
        <w:numPr>
          <w:ilvl w:val="1"/>
          <w:numId w:val="11"/>
        </w:numPr>
      </w:pPr>
      <w:r>
        <w:t>š</w:t>
      </w:r>
      <w:r w:rsidR="00FC6B15" w:rsidRPr="00FC6B15">
        <w:t>t različnih pobudnikov (PRIJAVITELJEV) (če so znani)</w:t>
      </w:r>
    </w:p>
    <w:p w14:paraId="1429A65B" w14:textId="3C59441C" w:rsidR="00FC6B15" w:rsidRDefault="007A046A" w:rsidP="00ED61F5">
      <w:pPr>
        <w:pStyle w:val="Odstavekseznama"/>
        <w:numPr>
          <w:ilvl w:val="1"/>
          <w:numId w:val="11"/>
        </w:numPr>
      </w:pPr>
      <w:r>
        <w:t>s</w:t>
      </w:r>
      <w:r w:rsidR="00FC6B15" w:rsidRPr="00FC6B15">
        <w:t>topnja pomembnosti</w:t>
      </w:r>
      <w:r w:rsidR="00FC6B15" w:rsidRPr="00FC6B15">
        <w:rPr>
          <w:b/>
          <w:bCs/>
        </w:rPr>
        <w:t xml:space="preserve"> </w:t>
      </w:r>
      <w:r w:rsidR="00FC6B15" w:rsidRPr="00D45A88">
        <w:t>področja</w:t>
      </w:r>
      <w:r w:rsidR="00FC6B15" w:rsidRPr="00FC6B15">
        <w:rPr>
          <w:b/>
          <w:bCs/>
        </w:rPr>
        <w:t xml:space="preserve"> </w:t>
      </w:r>
      <w:r w:rsidR="00FC6B15" w:rsidRPr="00FC6B15">
        <w:t>(skupaj 4 stopnje: od 0 do 3))</w:t>
      </w:r>
    </w:p>
    <w:p w14:paraId="51C90ED0" w14:textId="1A0355C7" w:rsidR="001C2B8B" w:rsidRDefault="007A046A" w:rsidP="00ED61F5">
      <w:pPr>
        <w:pStyle w:val="Odstavekseznama"/>
        <w:numPr>
          <w:ilvl w:val="0"/>
          <w:numId w:val="11"/>
        </w:numPr>
      </w:pPr>
      <w:r>
        <w:t>s</w:t>
      </w:r>
      <w:r w:rsidR="001C2B8B" w:rsidRPr="00D45A88">
        <w:t>topnja tveganja glede na izrečene ukrepe</w:t>
      </w:r>
    </w:p>
    <w:p w14:paraId="615FAC7A" w14:textId="7B571B85" w:rsidR="00FC6B15" w:rsidRDefault="007A046A" w:rsidP="00ED61F5">
      <w:pPr>
        <w:pStyle w:val="Odstavekseznama"/>
        <w:numPr>
          <w:ilvl w:val="1"/>
          <w:numId w:val="11"/>
        </w:numPr>
      </w:pPr>
      <w:r>
        <w:t>š</w:t>
      </w:r>
      <w:r w:rsidR="00FC6B15" w:rsidRPr="00FC6B15">
        <w:t>t. izrečenih ukrepov v obdobju 5 let pri RN</w:t>
      </w:r>
      <w:r w:rsidR="00FC6B15">
        <w:t xml:space="preserve"> in/ali IN</w:t>
      </w:r>
    </w:p>
    <w:p w14:paraId="4750897B" w14:textId="2423300C" w:rsidR="00FC6B15" w:rsidRDefault="007A046A" w:rsidP="00ED61F5">
      <w:pPr>
        <w:pStyle w:val="Odstavekseznama"/>
        <w:numPr>
          <w:ilvl w:val="1"/>
          <w:numId w:val="11"/>
        </w:numPr>
      </w:pPr>
      <w:r>
        <w:t>s</w:t>
      </w:r>
      <w:r w:rsidR="00FC6B15" w:rsidRPr="00FC6B15">
        <w:t>topnja pomembnosti</w:t>
      </w:r>
      <w:r w:rsidR="00FC6B15" w:rsidRPr="00FC6B15">
        <w:rPr>
          <w:b/>
          <w:bCs/>
        </w:rPr>
        <w:t xml:space="preserve"> </w:t>
      </w:r>
      <w:r w:rsidR="00FC6B15" w:rsidRPr="00D45A88">
        <w:t>področja</w:t>
      </w:r>
      <w:r w:rsidR="00FC6B15" w:rsidRPr="00FC6B15">
        <w:rPr>
          <w:b/>
          <w:bCs/>
        </w:rPr>
        <w:t xml:space="preserve"> </w:t>
      </w:r>
      <w:r w:rsidR="00FC6B15" w:rsidRPr="00FC6B15">
        <w:t>(skupaj 4 stopnje: od 0 do 3))</w:t>
      </w:r>
    </w:p>
    <w:p w14:paraId="5BBE7CC0" w14:textId="26EBAF6D" w:rsidR="001C2B8B" w:rsidRDefault="007A046A" w:rsidP="00ED61F5">
      <w:pPr>
        <w:pStyle w:val="Odstavekseznama"/>
        <w:numPr>
          <w:ilvl w:val="0"/>
          <w:numId w:val="11"/>
        </w:numPr>
      </w:pPr>
      <w:r>
        <w:t>p</w:t>
      </w:r>
      <w:r w:rsidR="001C2B8B" w:rsidRPr="00D45A88">
        <w:t>omembnost obravnave subjekta za inšpektorat</w:t>
      </w:r>
    </w:p>
    <w:p w14:paraId="0B3473C3" w14:textId="45F05624" w:rsidR="00EA5643" w:rsidRDefault="007A046A" w:rsidP="000548D4">
      <w:pPr>
        <w:pStyle w:val="Odstavekseznama"/>
        <w:numPr>
          <w:ilvl w:val="1"/>
          <w:numId w:val="11"/>
        </w:numPr>
      </w:pPr>
      <w:r>
        <w:t>s</w:t>
      </w:r>
      <w:r w:rsidR="000548D4">
        <w:t>eznam vprašalnikov, ki se lahko poljubno nastavljajo</w:t>
      </w:r>
      <w:r w:rsidR="00EA5643">
        <w:t>:</w:t>
      </w:r>
    </w:p>
    <w:p w14:paraId="25D6C684" w14:textId="677CA747" w:rsidR="00FC6B15" w:rsidRDefault="00EA5643" w:rsidP="00EA5643">
      <w:pPr>
        <w:pStyle w:val="Odstavekseznama"/>
        <w:numPr>
          <w:ilvl w:val="2"/>
          <w:numId w:val="11"/>
        </w:numPr>
      </w:pPr>
      <w:r>
        <w:t>P</w:t>
      </w:r>
      <w:r w:rsidR="000548D4">
        <w:t>rivzeto</w:t>
      </w:r>
      <w:r>
        <w:t>:</w:t>
      </w:r>
      <w:r w:rsidR="000548D4">
        <w:t xml:space="preserve"> </w:t>
      </w:r>
      <w:r w:rsidR="00CF6453">
        <w:t>v</w:t>
      </w:r>
      <w:r w:rsidR="00FC6B15">
        <w:t>prašalnik za inšpektorja po izvedenem nadzoru</w:t>
      </w:r>
      <w:r w:rsidR="000548D4">
        <w:t xml:space="preserve"> in </w:t>
      </w:r>
    </w:p>
    <w:p w14:paraId="33AE8235" w14:textId="342A40E9" w:rsidR="00FC6B15" w:rsidRDefault="00CF6453" w:rsidP="00EA5643">
      <w:pPr>
        <w:pStyle w:val="Odstavekseznama"/>
        <w:numPr>
          <w:ilvl w:val="2"/>
          <w:numId w:val="11"/>
        </w:numPr>
      </w:pPr>
      <w:r>
        <w:t>v</w:t>
      </w:r>
      <w:r w:rsidR="00FC6B15">
        <w:t>prašalnik za inšpektorja ob zaključevanju zadeve</w:t>
      </w:r>
      <w:r>
        <w:t>.</w:t>
      </w:r>
    </w:p>
    <w:p w14:paraId="218A1B1D" w14:textId="62BEB8BF" w:rsidR="00FC6B15" w:rsidRDefault="00CF6453" w:rsidP="00ED61F5">
      <w:pPr>
        <w:pStyle w:val="Odstavekseznama"/>
        <w:numPr>
          <w:ilvl w:val="0"/>
          <w:numId w:val="11"/>
        </w:numPr>
      </w:pPr>
      <w:r>
        <w:t>le</w:t>
      </w:r>
      <w:r w:rsidR="00FC6B15" w:rsidRPr="00D45A88">
        <w:t>ta brez nadzora (0+) – po področju in po subjektu</w:t>
      </w:r>
    </w:p>
    <w:p w14:paraId="43896A55" w14:textId="433F1B5E" w:rsidR="00075085" w:rsidRDefault="00CF6453" w:rsidP="00ED61F5">
      <w:pPr>
        <w:pStyle w:val="Odstavekseznama"/>
        <w:numPr>
          <w:ilvl w:val="0"/>
          <w:numId w:val="11"/>
        </w:numPr>
      </w:pPr>
      <w:r>
        <w:t>t</w:t>
      </w:r>
      <w:r w:rsidR="00FC6B15" w:rsidRPr="00D45A88">
        <w:t>veganje, ki jo kršitev področja predstavlja zunanjim deležnikom</w:t>
      </w:r>
    </w:p>
    <w:p w14:paraId="0473C1F5" w14:textId="76EFC620" w:rsidR="00EC723A" w:rsidRDefault="00CF6453" w:rsidP="00002272">
      <w:pPr>
        <w:pStyle w:val="Odstavekseznama"/>
        <w:numPr>
          <w:ilvl w:val="0"/>
          <w:numId w:val="11"/>
        </w:numPr>
      </w:pPr>
      <w:r>
        <w:t>s</w:t>
      </w:r>
      <w:r w:rsidR="00B85D40">
        <w:t>kupina parametrov vezana na izmenjevalno</w:t>
      </w:r>
      <w:r w:rsidR="0038269C">
        <w:t>/sodelovalno</w:t>
      </w:r>
      <w:r w:rsidR="00B85D40">
        <w:t xml:space="preserve"> platformo (npr. št. zapadlih nenarejenih opravil ipd.</w:t>
      </w:r>
      <w:r w:rsidR="00A35A18">
        <w:t xml:space="preserve"> – glej poglavje </w:t>
      </w:r>
      <w:r w:rsidR="00960B20">
        <w:t>I</w:t>
      </w:r>
      <w:r w:rsidR="00A35A18">
        <w:t>zmenjevalno</w:t>
      </w:r>
      <w:r w:rsidR="00960B20">
        <w:t>/</w:t>
      </w:r>
      <w:r w:rsidR="00A35A18">
        <w:t>sodelovaln</w:t>
      </w:r>
      <w:r w:rsidR="00960B20">
        <w:t>a</w:t>
      </w:r>
      <w:r w:rsidR="00A35A18">
        <w:t xml:space="preserve"> platform</w:t>
      </w:r>
      <w:r w:rsidR="00960B20">
        <w:t>a</w:t>
      </w:r>
      <w:r w:rsidR="00B85D40">
        <w:t>)</w:t>
      </w:r>
    </w:p>
    <w:p w14:paraId="70DC91D6" w14:textId="77777777" w:rsidR="002303C2" w:rsidRDefault="00EC723A" w:rsidP="00002272">
      <w:r>
        <w:t>Poleg teh parametrov mora sistem omogočati meta-podatkovne parametre, to pomeni, da se bodo kasneje lahko parametri dodajali in dopolnjevali</w:t>
      </w:r>
      <w:r w:rsidR="00B03AFF">
        <w:t xml:space="preserve"> (dinamični sistem)</w:t>
      </w:r>
      <w:r>
        <w:t>.</w:t>
      </w:r>
      <w:r w:rsidR="002303C2">
        <w:t xml:space="preserve"> </w:t>
      </w:r>
    </w:p>
    <w:p w14:paraId="6EA5FE4F" w14:textId="44E5927C" w:rsidR="00EC723A" w:rsidRDefault="002303C2" w:rsidP="00002272">
      <w:r>
        <w:t xml:space="preserve">Tudi na te nove meta-podatkovne parametre se lahko nastavijo ločeni </w:t>
      </w:r>
      <w:proofErr w:type="spellStart"/>
      <w:r>
        <w:t>ponderji</w:t>
      </w:r>
      <w:proofErr w:type="spellEnd"/>
      <w:r>
        <w:t xml:space="preserve"> in dinamični izračuni, ki bodo v prihodnosti lahko vplivali na kompozitni </w:t>
      </w:r>
      <w:proofErr w:type="spellStart"/>
      <w:r>
        <w:t>ponder</w:t>
      </w:r>
      <w:proofErr w:type="spellEnd"/>
      <w:r>
        <w:t xml:space="preserve"> po VIZ-u, če bo tako konfigurirano.</w:t>
      </w:r>
    </w:p>
    <w:p w14:paraId="4B8EC456" w14:textId="52B34CEB" w:rsidR="002829FD" w:rsidRDefault="001E2C0C" w:rsidP="00002272">
      <w:r>
        <w:t xml:space="preserve">Po spremembi parametrov </w:t>
      </w:r>
      <w:r w:rsidR="007136EF">
        <w:t>tveganj se na novo izračunajo ocene.</w:t>
      </w:r>
      <w:r w:rsidR="002829FD">
        <w:t xml:space="preserve"> Izračun mora biti avtomatski (ob spremembi), lahko pa se zažene tudi ročn</w:t>
      </w:r>
      <w:r w:rsidR="00DD131A">
        <w:t>o</w:t>
      </w:r>
      <w:r w:rsidR="002829FD">
        <w:t>.</w:t>
      </w:r>
    </w:p>
    <w:p w14:paraId="6816E9B3" w14:textId="24D15E19" w:rsidR="002829FD" w:rsidRDefault="002829FD" w:rsidP="00002272"/>
    <w:p w14:paraId="76B22650" w14:textId="5F8DA35A" w:rsidR="002829FD" w:rsidRDefault="007136EF" w:rsidP="00002272">
      <w:r>
        <w:t xml:space="preserve">Uporabniki lahko urejajo </w:t>
      </w:r>
      <w:r w:rsidR="00FE7D05">
        <w:t xml:space="preserve">skupna in specifična tveganja. </w:t>
      </w:r>
      <w:r w:rsidR="002829FD">
        <w:t xml:space="preserve">Vsi postopki spreminjanja, kakor tudi </w:t>
      </w:r>
      <w:proofErr w:type="spellStart"/>
      <w:r w:rsidR="002829FD">
        <w:t>rekalkulacij</w:t>
      </w:r>
      <w:proofErr w:type="spellEnd"/>
      <w:r w:rsidR="002829FD">
        <w:t xml:space="preserve"> morajo dosledno beležiti revizijsko sled (tako </w:t>
      </w:r>
      <w:r w:rsidR="00DD131A">
        <w:t>kre</w:t>
      </w:r>
      <w:r w:rsidR="002829FD">
        <w:t>iranja entitet, spreminjanja, kakor tudi brisanja), po principu KKK (Kdo, Kdaj in Kaj).</w:t>
      </w:r>
    </w:p>
    <w:p w14:paraId="1D9AB8E2" w14:textId="77777777" w:rsidR="002829FD" w:rsidRDefault="002829FD" w:rsidP="00002272"/>
    <w:p w14:paraId="52CCF121" w14:textId="255A8B32" w:rsidR="00002272" w:rsidRDefault="00FE7D05" w:rsidP="00002272">
      <w:r>
        <w:t>Obstoječi podatki tveganj se za vse VIZ uvozijo iz INSPIS</w:t>
      </w:r>
      <w:r w:rsidR="006F46B2">
        <w:t xml:space="preserve"> preko </w:t>
      </w:r>
      <w:proofErr w:type="spellStart"/>
      <w:r w:rsidR="006F46B2">
        <w:t>ShakeSpeare</w:t>
      </w:r>
      <w:proofErr w:type="spellEnd"/>
      <w:r w:rsidR="006F46B2">
        <w:t xml:space="preserve"> API-ja</w:t>
      </w:r>
      <w:r>
        <w:t>. Ti podatki obsegajo:</w:t>
      </w:r>
    </w:p>
    <w:p w14:paraId="3EC66927" w14:textId="28E31CFA" w:rsidR="00C13F9A" w:rsidRPr="00C13F9A" w:rsidRDefault="00613E88" w:rsidP="00ED61F5">
      <w:pPr>
        <w:pStyle w:val="Odstavekseznama"/>
        <w:numPr>
          <w:ilvl w:val="0"/>
          <w:numId w:val="12"/>
        </w:numPr>
      </w:pPr>
      <w:r>
        <w:t>š</w:t>
      </w:r>
      <w:r w:rsidR="00C13F9A" w:rsidRPr="00C13F9A">
        <w:t>ifrant</w:t>
      </w:r>
      <w:r w:rsidR="00C13F9A">
        <w:t>i zavodov</w:t>
      </w:r>
      <w:r w:rsidR="00872264">
        <w:t>,</w:t>
      </w:r>
    </w:p>
    <w:p w14:paraId="5CBCCE17" w14:textId="1CFCC012" w:rsidR="00C13F9A" w:rsidRPr="00C13F9A" w:rsidRDefault="00613E88" w:rsidP="00ED61F5">
      <w:pPr>
        <w:pStyle w:val="Odstavekseznama"/>
        <w:numPr>
          <w:ilvl w:val="0"/>
          <w:numId w:val="12"/>
        </w:numPr>
      </w:pPr>
      <w:r>
        <w:t>p</w:t>
      </w:r>
      <w:r w:rsidR="00C13F9A" w:rsidRPr="00C13F9A">
        <w:t>odročja pregledov</w:t>
      </w:r>
      <w:r w:rsidR="00872264">
        <w:t>,</w:t>
      </w:r>
    </w:p>
    <w:p w14:paraId="523B28CA" w14:textId="57915B61" w:rsidR="00C13F9A" w:rsidRPr="00C13F9A" w:rsidRDefault="00613E88" w:rsidP="00ED61F5">
      <w:pPr>
        <w:pStyle w:val="Odstavekseznama"/>
        <w:numPr>
          <w:ilvl w:val="0"/>
          <w:numId w:val="12"/>
        </w:numPr>
      </w:pPr>
      <w:r>
        <w:t>u</w:t>
      </w:r>
      <w:r w:rsidR="00C13F9A" w:rsidRPr="00C13F9A">
        <w:t>porabni</w:t>
      </w:r>
      <w:r w:rsidR="00802C81">
        <w:t>š</w:t>
      </w:r>
      <w:r w:rsidR="00C13F9A" w:rsidRPr="00C13F9A">
        <w:t>ki ID</w:t>
      </w:r>
      <w:r w:rsidR="00872264">
        <w:t>,</w:t>
      </w:r>
    </w:p>
    <w:p w14:paraId="42989E75" w14:textId="10D4F302" w:rsidR="00C13F9A" w:rsidRDefault="00613E88" w:rsidP="00ED61F5">
      <w:pPr>
        <w:pStyle w:val="Odstavekseznama"/>
        <w:numPr>
          <w:ilvl w:val="0"/>
          <w:numId w:val="12"/>
        </w:numPr>
      </w:pPr>
      <w:r>
        <w:t>p</w:t>
      </w:r>
      <w:r w:rsidR="00C13F9A" w:rsidRPr="00C13F9A">
        <w:t>odatki o zadevah (pregledih) - znotraj obdobja</w:t>
      </w:r>
      <w:r w:rsidR="00802C81">
        <w:t>,</w:t>
      </w:r>
    </w:p>
    <w:p w14:paraId="1347A11E" w14:textId="1A9ACE38" w:rsidR="00C13F9A" w:rsidRDefault="00613E88" w:rsidP="00ED61F5">
      <w:pPr>
        <w:pStyle w:val="Odstavekseznama"/>
        <w:numPr>
          <w:ilvl w:val="0"/>
          <w:numId w:val="12"/>
        </w:numPr>
      </w:pPr>
      <w:r>
        <w:t>š</w:t>
      </w:r>
      <w:r w:rsidR="00C13F9A" w:rsidRPr="00075085">
        <w:t>t. izrečenih ukrepov v obdobju</w:t>
      </w:r>
    </w:p>
    <w:p w14:paraId="3DFCBC56" w14:textId="77777777" w:rsidR="00C13F9A" w:rsidRDefault="00C13F9A" w:rsidP="00573975">
      <w:pPr>
        <w:pStyle w:val="Telobesedila"/>
        <w:numPr>
          <w:ilvl w:val="1"/>
          <w:numId w:val="14"/>
        </w:numPr>
        <w:rPr>
          <w:lang w:val="sl-SI"/>
        </w:rPr>
      </w:pPr>
      <w:r>
        <w:rPr>
          <w:lang w:val="sl-SI"/>
        </w:rPr>
        <w:t>Po izhodnih dokumentih (zapisniki) tri vloge:</w:t>
      </w:r>
    </w:p>
    <w:p w14:paraId="23D2112D" w14:textId="5B56F947" w:rsidR="00C13F9A" w:rsidRDefault="00C13F9A" w:rsidP="00573975">
      <w:pPr>
        <w:pStyle w:val="Telobesedila"/>
        <w:numPr>
          <w:ilvl w:val="2"/>
          <w:numId w:val="14"/>
        </w:numPr>
        <w:rPr>
          <w:lang w:val="sl-SI"/>
        </w:rPr>
      </w:pPr>
      <w:r>
        <w:rPr>
          <w:lang w:val="sl-SI"/>
        </w:rPr>
        <w:t>UKREPI:01 (Izrek opozorila po ZP-1 na zapisnik)</w:t>
      </w:r>
      <w:r w:rsidR="00802C81">
        <w:rPr>
          <w:lang w:val="sl-SI"/>
        </w:rPr>
        <w:t>,</w:t>
      </w:r>
    </w:p>
    <w:p w14:paraId="4CE9AE55" w14:textId="32A602AB" w:rsidR="00C13F9A" w:rsidRDefault="00C13F9A" w:rsidP="00573975">
      <w:pPr>
        <w:pStyle w:val="Telobesedila"/>
        <w:numPr>
          <w:ilvl w:val="2"/>
          <w:numId w:val="14"/>
        </w:numPr>
        <w:rPr>
          <w:lang w:val="sl-SI"/>
        </w:rPr>
      </w:pPr>
      <w:r>
        <w:rPr>
          <w:lang w:val="sl-SI"/>
        </w:rPr>
        <w:t>UKREPI:02 (Izrek opozorila po ZIN na zapisnik)</w:t>
      </w:r>
      <w:r w:rsidR="00802C81">
        <w:rPr>
          <w:lang w:val="sl-SI"/>
        </w:rPr>
        <w:t>,</w:t>
      </w:r>
    </w:p>
    <w:p w14:paraId="210E10EC" w14:textId="25C126D9" w:rsidR="00C13F9A" w:rsidRPr="00FF59A8" w:rsidRDefault="00C13F9A" w:rsidP="00573975">
      <w:pPr>
        <w:pStyle w:val="Telobesedila"/>
        <w:numPr>
          <w:ilvl w:val="2"/>
          <w:numId w:val="14"/>
        </w:numPr>
        <w:rPr>
          <w:lang w:val="it-IT"/>
        </w:rPr>
      </w:pPr>
      <w:r>
        <w:rPr>
          <w:lang w:val="sl-SI"/>
        </w:rPr>
        <w:t>UKREPI:15 (Predlog po 14.b členu ZSolI)</w:t>
      </w:r>
      <w:r w:rsidR="00802C81">
        <w:rPr>
          <w:lang w:val="sl-SI"/>
        </w:rPr>
        <w:t>,</w:t>
      </w:r>
    </w:p>
    <w:p w14:paraId="3D9540BE" w14:textId="727FA75B" w:rsidR="00C13F9A" w:rsidRDefault="00613E88" w:rsidP="00ED61F5">
      <w:pPr>
        <w:pStyle w:val="Odstavekseznama"/>
        <w:numPr>
          <w:ilvl w:val="0"/>
          <w:numId w:val="12"/>
        </w:numPr>
      </w:pPr>
      <w:r>
        <w:t>d</w:t>
      </w:r>
      <w:r w:rsidR="00C13F9A" w:rsidRPr="00C13F9A">
        <w:t xml:space="preserve">atum zadnjega pregleda po </w:t>
      </w:r>
      <w:r w:rsidR="00C13F9A">
        <w:t xml:space="preserve">subjektu in </w:t>
      </w:r>
      <w:r w:rsidR="00C13F9A" w:rsidRPr="00C13F9A">
        <w:t>področju</w:t>
      </w:r>
      <w:r w:rsidR="00802C81">
        <w:t>,</w:t>
      </w:r>
    </w:p>
    <w:p w14:paraId="6868ADFF" w14:textId="236A49E2" w:rsidR="00075085" w:rsidRDefault="00613E88" w:rsidP="00ED61F5">
      <w:pPr>
        <w:pStyle w:val="Odstavekseznama"/>
        <w:numPr>
          <w:ilvl w:val="0"/>
          <w:numId w:val="12"/>
        </w:numPr>
      </w:pPr>
      <w:r>
        <w:t>š</w:t>
      </w:r>
      <w:r w:rsidR="00075085" w:rsidRPr="00075085">
        <w:t xml:space="preserve">t. Pobud (PRIJAV) </w:t>
      </w:r>
      <w:r w:rsidR="00075085">
        <w:t xml:space="preserve">v </w:t>
      </w:r>
      <w:r w:rsidR="00075085" w:rsidRPr="00075085">
        <w:t>obdobju Št različnih pobudnikov (PRIJAVITELJEV) (če so znani)</w:t>
      </w:r>
      <w:r w:rsidR="00802C81">
        <w:t xml:space="preserve"> in</w:t>
      </w:r>
    </w:p>
    <w:p w14:paraId="28F8DCC7" w14:textId="274CDF7E" w:rsidR="00A33019" w:rsidRDefault="00613E88" w:rsidP="00951ECE">
      <w:pPr>
        <w:pStyle w:val="Odstavekseznama"/>
        <w:numPr>
          <w:ilvl w:val="0"/>
          <w:numId w:val="12"/>
        </w:numPr>
      </w:pPr>
      <w:r>
        <w:t>l</w:t>
      </w:r>
      <w:r w:rsidR="00075085" w:rsidRPr="00075085">
        <w:t>eta brez</w:t>
      </w:r>
      <w:r w:rsidR="00075085">
        <w:t xml:space="preserve"> na</w:t>
      </w:r>
      <w:r w:rsidR="004F7C9A">
        <w:t>d</w:t>
      </w:r>
      <w:r w:rsidR="00075085">
        <w:t>zora</w:t>
      </w:r>
      <w:r w:rsidR="00802C81">
        <w:t>.</w:t>
      </w:r>
    </w:p>
    <w:p w14:paraId="3D58A7B5" w14:textId="032995A8" w:rsidR="00652064" w:rsidRDefault="00652064" w:rsidP="00652064">
      <w:r>
        <w:t>Uvoz poteka</w:t>
      </w:r>
      <w:r w:rsidR="00EF38E5">
        <w:t xml:space="preserve"> preko spletne storitve</w:t>
      </w:r>
      <w:r w:rsidR="00DC654B">
        <w:t xml:space="preserve"> z uporabo SOAP/RPC protokola.</w:t>
      </w:r>
      <w:r w:rsidR="000341C7">
        <w:t xml:space="preserve"> Edini API za integracijo je zgrajen v platformi </w:t>
      </w:r>
      <w:proofErr w:type="spellStart"/>
      <w:r w:rsidR="000341C7">
        <w:t>ShakeSpeare</w:t>
      </w:r>
      <w:proofErr w:type="spellEnd"/>
      <w:r w:rsidR="00D54C39">
        <w:t>.</w:t>
      </w:r>
    </w:p>
    <w:p w14:paraId="0D7340EC" w14:textId="164526F1" w:rsidR="00407D4E" w:rsidRDefault="00407D4E" w:rsidP="00652064">
      <w:r>
        <w:t xml:space="preserve">Izvajalec mora poznati abstraktni meta podatkovni model storitve MDS in preko </w:t>
      </w:r>
      <w:proofErr w:type="spellStart"/>
      <w:r>
        <w:t>ShakeSpeare</w:t>
      </w:r>
      <w:proofErr w:type="spellEnd"/>
      <w:r>
        <w:t xml:space="preserve"> </w:t>
      </w:r>
      <w:proofErr w:type="spellStart"/>
      <w:r>
        <w:t>APIja</w:t>
      </w:r>
      <w:proofErr w:type="spellEnd"/>
      <w:r>
        <w:t xml:space="preserve"> omogočiti dvostranski prenos vseh podatkov, poleg tega pa podpreti tudi dodatne dinamične meta podatke.</w:t>
      </w:r>
    </w:p>
    <w:p w14:paraId="5CF4BCEC" w14:textId="7689C176" w:rsidR="00407D4E" w:rsidRDefault="0041798A" w:rsidP="00652064">
      <w:r>
        <w:t>Vsa komunikacija preko API</w:t>
      </w:r>
      <w:r w:rsidR="001B4EEC">
        <w:t>-</w:t>
      </w:r>
      <w:r>
        <w:t xml:space="preserve">jev mora potekati preko </w:t>
      </w:r>
      <w:proofErr w:type="spellStart"/>
      <w:r>
        <w:t>enkriptiranih</w:t>
      </w:r>
      <w:proofErr w:type="spellEnd"/>
      <w:r>
        <w:t xml:space="preserve"> povezav.</w:t>
      </w:r>
    </w:p>
    <w:p w14:paraId="7F17FDEB" w14:textId="37C8B413" w:rsidR="00972EB9" w:rsidRDefault="005E774E" w:rsidP="00652064">
      <w:r>
        <w:t xml:space="preserve">Aplikacija mora imeti zgrajeno lastno zbirko, saj </w:t>
      </w:r>
      <w:r w:rsidR="003423A9">
        <w:t xml:space="preserve">je potrebno zagotoviti delovanje aplikacije tudi ob izpadu </w:t>
      </w:r>
      <w:r w:rsidR="0062388A">
        <w:t xml:space="preserve">komunikacije do </w:t>
      </w:r>
      <w:r w:rsidR="00AF2848">
        <w:t>API-ja.</w:t>
      </w:r>
      <w:r>
        <w:t xml:space="preserve"> Zato je potrebno zgraditi ločen sistem sinhronizacije, da se oba sistema preko zgoraj opisanega API-ja sinhronizirata, ko je povezava na voljo, sicer pa delujeta neodvisno eden od drugega.</w:t>
      </w:r>
      <w:r w:rsidR="00972EB9">
        <w:t xml:space="preserve"> Preko prenosa preko API-ja gre za specifični </w:t>
      </w:r>
      <w:proofErr w:type="spellStart"/>
      <w:r w:rsidR="00972EB9">
        <w:t>ShakeSpeare</w:t>
      </w:r>
      <w:proofErr w:type="spellEnd"/>
      <w:r w:rsidR="00972EB9">
        <w:t xml:space="preserve"> meta-podatkovni model, ki ga mora nova Aplikacija razumeti, lahko ga shrani v lasten meta-podatkovni model, ali pa ohrani v formatu </w:t>
      </w:r>
      <w:proofErr w:type="spellStart"/>
      <w:r w:rsidR="00972EB9">
        <w:t>ShakeSpeare</w:t>
      </w:r>
      <w:proofErr w:type="spellEnd"/>
      <w:r w:rsidR="00972EB9">
        <w:t>-a.</w:t>
      </w:r>
    </w:p>
    <w:p w14:paraId="5CE72CA7" w14:textId="61D24C4D" w:rsidR="00972EB9" w:rsidRDefault="002A43F3" w:rsidP="00652064">
      <w:r>
        <w:t xml:space="preserve">Integracija </w:t>
      </w:r>
      <w:r w:rsidR="00972EB9">
        <w:t>mora dosledno voditi revizijsko sled prenosa podat</w:t>
      </w:r>
      <w:r w:rsidR="00690506">
        <w:t>k</w:t>
      </w:r>
      <w:r w:rsidR="00972EB9">
        <w:t xml:space="preserve">ov, da se v primeru odstopanj na </w:t>
      </w:r>
      <w:r w:rsidR="00530E2E">
        <w:t>eni</w:t>
      </w:r>
      <w:r w:rsidR="00972EB9">
        <w:t xml:space="preserve"> ali drugi strani lahko iden</w:t>
      </w:r>
      <w:r w:rsidR="00690506">
        <w:t>t</w:t>
      </w:r>
      <w:r w:rsidR="00972EB9">
        <w:t>i</w:t>
      </w:r>
      <w:r w:rsidR="00690506">
        <w:t>f</w:t>
      </w:r>
      <w:r w:rsidR="00972EB9">
        <w:t>icira deviacijo.</w:t>
      </w:r>
    </w:p>
    <w:p w14:paraId="79F46114" w14:textId="675DCDB3" w:rsidR="00972EB9" w:rsidRDefault="00031D2A" w:rsidP="00652064">
      <w:r>
        <w:t xml:space="preserve">Če se izvajalec odloči, da bo v novi </w:t>
      </w:r>
      <w:r w:rsidR="00530E2E">
        <w:t>a</w:t>
      </w:r>
      <w:r>
        <w:t xml:space="preserve">plikacij razvil in vzdrževal nov meta-podatkovni model (drugače od </w:t>
      </w:r>
      <w:proofErr w:type="spellStart"/>
      <w:r>
        <w:t>ShakeSpeare</w:t>
      </w:r>
      <w:proofErr w:type="spellEnd"/>
      <w:r>
        <w:t xml:space="preserve"> meta podatkovnega modela), potem mora to v PZI-ju opisati, hkrati pa mora razviti </w:t>
      </w:r>
      <w:proofErr w:type="spellStart"/>
      <w:r>
        <w:t>abstrakni</w:t>
      </w:r>
      <w:proofErr w:type="spellEnd"/>
      <w:r>
        <w:t xml:space="preserve"> administratorski vmesnik, </w:t>
      </w:r>
      <w:r w:rsidR="00F73775">
        <w:t xml:space="preserve">ki administratorju omogoča preslikavo iz </w:t>
      </w:r>
      <w:r w:rsidR="008E1A5B">
        <w:t>enega</w:t>
      </w:r>
      <w:r>
        <w:t xml:space="preserve"> meta-podatkovn</w:t>
      </w:r>
      <w:r w:rsidR="008E1A5B">
        <w:t>ega</w:t>
      </w:r>
      <w:r>
        <w:t xml:space="preserve"> model</w:t>
      </w:r>
      <w:r w:rsidR="008E1A5B">
        <w:t>a</w:t>
      </w:r>
      <w:r>
        <w:t xml:space="preserve"> v drugega.</w:t>
      </w:r>
      <w:r w:rsidR="00075516">
        <w:t xml:space="preserve"> S tem se ohrani maksimalna fleksibilnost </w:t>
      </w:r>
      <w:r w:rsidR="00435518">
        <w:t>kreiranja in upravljanja novih meta podatkov.</w:t>
      </w:r>
    </w:p>
    <w:p w14:paraId="04848E19" w14:textId="77777777" w:rsidR="00972EB9" w:rsidRDefault="00972EB9" w:rsidP="00652064"/>
    <w:p w14:paraId="69A6C29A" w14:textId="77777777" w:rsidR="00972EB9" w:rsidRDefault="00972EB9" w:rsidP="00652064"/>
    <w:p w14:paraId="38FB620E" w14:textId="77777777" w:rsidR="005E774E" w:rsidRDefault="005E774E" w:rsidP="00652064"/>
    <w:p w14:paraId="12E882E9" w14:textId="7BDDEE1C" w:rsidR="00500919" w:rsidRPr="00500919" w:rsidRDefault="005934AF" w:rsidP="00435518">
      <w:pPr>
        <w:pStyle w:val="Naslov2"/>
      </w:pPr>
      <w:bookmarkStart w:id="14" w:name="_Toc199360635"/>
      <w:r>
        <w:t>Urejanje podatkov tveganj za posamezni VIZ</w:t>
      </w:r>
      <w:bookmarkEnd w:id="14"/>
    </w:p>
    <w:p w14:paraId="68C62779" w14:textId="7202C76B" w:rsidR="0056005F" w:rsidRDefault="003D6201" w:rsidP="005934AF">
      <w:r>
        <w:t xml:space="preserve">Podatke tveganj </w:t>
      </w:r>
      <w:r w:rsidR="00D94087">
        <w:t xml:space="preserve">lahko vnaša ročno </w:t>
      </w:r>
      <w:r>
        <w:t>odgovorn</w:t>
      </w:r>
      <w:r w:rsidR="00FA76C9">
        <w:t xml:space="preserve">a oseba inšpektorata (uporabniška vloga </w:t>
      </w:r>
      <w:r w:rsidR="0056005F">
        <w:t>Vodja</w:t>
      </w:r>
      <w:r w:rsidR="00FA76C9">
        <w:t>)</w:t>
      </w:r>
      <w:r w:rsidR="00A66C75">
        <w:t xml:space="preserve"> </w:t>
      </w:r>
      <w:r>
        <w:t>za posamezni VIZ</w:t>
      </w:r>
      <w:r w:rsidR="00D94087">
        <w:t>.</w:t>
      </w:r>
    </w:p>
    <w:p w14:paraId="6C13B09C" w14:textId="4453BC9C" w:rsidR="0056005F" w:rsidRDefault="00D03358" w:rsidP="00D45A88">
      <w:r>
        <w:t>Podatk</w:t>
      </w:r>
      <w:r w:rsidR="0056005F">
        <w:t>i se</w:t>
      </w:r>
      <w:r>
        <w:t xml:space="preserve"> vnašajo preko spletnega obrazca. Vnesti morajo </w:t>
      </w:r>
      <w:r w:rsidR="0056005F" w:rsidRPr="005A1F71">
        <w:rPr>
          <w:b/>
          <w:bCs/>
        </w:rPr>
        <w:t>stopnjo pomembnosti</w:t>
      </w:r>
      <w:r w:rsidR="0056005F" w:rsidRPr="0056005F">
        <w:rPr>
          <w:b/>
          <w:bCs/>
        </w:rPr>
        <w:t xml:space="preserve"> področja </w:t>
      </w:r>
      <w:r w:rsidR="0056005F" w:rsidRPr="0056005F">
        <w:t>(skupaj 4 stopnje: od 0 do 3))</w:t>
      </w:r>
      <w:r w:rsidR="0056005F">
        <w:t>,</w:t>
      </w:r>
      <w:r w:rsidR="005A1F71">
        <w:t xml:space="preserve"> </w:t>
      </w:r>
      <w:r w:rsidR="0056005F">
        <w:t>k</w:t>
      </w:r>
      <w:r w:rsidR="005A1F71">
        <w:t>ar</w:t>
      </w:r>
      <w:r w:rsidR="0056005F">
        <w:t xml:space="preserve"> vpliva na izračun tveganja.</w:t>
      </w:r>
    </w:p>
    <w:p w14:paraId="4A496E7D" w14:textId="5EC1A9B2" w:rsidR="008F609D" w:rsidRDefault="004A672A" w:rsidP="004A672A">
      <w:r>
        <w:t>Ob uspešnem</w:t>
      </w:r>
      <w:r w:rsidR="0056005F">
        <w:t xml:space="preserve"> uvozu ter</w:t>
      </w:r>
      <w:r>
        <w:t xml:space="preserve"> vnosu vseh podatkov, se izvede ocenjevanje</w:t>
      </w:r>
      <w:r w:rsidR="00893FBD">
        <w:t xml:space="preserve"> oz. izračunavanje</w:t>
      </w:r>
      <w:r>
        <w:t xml:space="preserve"> tveganj. </w:t>
      </w:r>
      <w:r w:rsidR="001E1F12">
        <w:t xml:space="preserve">Odgovorna oseba na VIZ dobi vpogled v oceno. </w:t>
      </w:r>
    </w:p>
    <w:p w14:paraId="3D3941DD" w14:textId="64BF4CA9" w:rsidR="008F609D" w:rsidRDefault="008F609D" w:rsidP="004A672A">
      <w:r>
        <w:t>Ureja</w:t>
      </w:r>
      <w:r w:rsidR="004059E7">
        <w:t xml:space="preserve">nje podatkov tveganj mora biti omogočeno </w:t>
      </w:r>
      <w:r w:rsidR="000412DF">
        <w:t xml:space="preserve">za </w:t>
      </w:r>
      <w:r>
        <w:t>več VIZ-ov hkrati</w:t>
      </w:r>
      <w:r w:rsidR="000412DF">
        <w:t xml:space="preserve">. </w:t>
      </w:r>
      <w:r>
        <w:t>To mora biti mogoče tako, da jih</w:t>
      </w:r>
      <w:r w:rsidR="00102BA9">
        <w:t>:</w:t>
      </w:r>
    </w:p>
    <w:p w14:paraId="343AEEFA" w14:textId="6D26B2CA" w:rsidR="008F609D" w:rsidRDefault="00102BA9" w:rsidP="00573975">
      <w:pPr>
        <w:pStyle w:val="Odstavekseznama"/>
        <w:numPr>
          <w:ilvl w:val="0"/>
          <w:numId w:val="42"/>
        </w:numPr>
      </w:pPr>
      <w:r>
        <w:t>skozi i</w:t>
      </w:r>
      <w:r w:rsidR="008F609D">
        <w:t>skalnik najde odgovorna oseba</w:t>
      </w:r>
      <w:r w:rsidR="00A81624">
        <w:t xml:space="preserve"> (iskalnik mora biti po imenu VIZ-a ali po regiji, iz katere VIZ izhaja)</w:t>
      </w:r>
      <w:r w:rsidR="00283761">
        <w:t>,</w:t>
      </w:r>
    </w:p>
    <w:p w14:paraId="104B2763" w14:textId="00A5CF85" w:rsidR="008F609D" w:rsidRDefault="00102BA9" w:rsidP="00573975">
      <w:pPr>
        <w:pStyle w:val="Odstavekseznama"/>
        <w:numPr>
          <w:ilvl w:val="0"/>
          <w:numId w:val="42"/>
        </w:numPr>
      </w:pPr>
      <w:r>
        <w:t>v</w:t>
      </w:r>
      <w:r w:rsidR="008F609D">
        <w:t xml:space="preserve"> enkratni aktivnosti (angl. »</w:t>
      </w:r>
      <w:proofErr w:type="spellStart"/>
      <w:r w:rsidR="008F609D">
        <w:t>Batch</w:t>
      </w:r>
      <w:proofErr w:type="spellEnd"/>
      <w:r w:rsidR="008F609D">
        <w:t>-u«) uredi / popravi</w:t>
      </w:r>
      <w:r w:rsidR="00283761">
        <w:t>.</w:t>
      </w:r>
    </w:p>
    <w:p w14:paraId="7DFDF715" w14:textId="77777777" w:rsidR="008F609D" w:rsidRPr="005934AF" w:rsidRDefault="008F609D" w:rsidP="004A672A"/>
    <w:p w14:paraId="3E26A5A9" w14:textId="1CEB878E" w:rsidR="00626E1E" w:rsidRPr="00626E1E" w:rsidRDefault="00652064" w:rsidP="00C34196">
      <w:pPr>
        <w:pStyle w:val="Naslov2"/>
      </w:pPr>
      <w:bookmarkStart w:id="15" w:name="_Toc199360636"/>
      <w:r>
        <w:t>Ocenjevanje tveganj</w:t>
      </w:r>
      <w:bookmarkEnd w:id="15"/>
    </w:p>
    <w:p w14:paraId="3D9D9B40" w14:textId="7DBA36A8" w:rsidR="00652064" w:rsidRDefault="00AA603D" w:rsidP="00E67F36">
      <w:r>
        <w:t>Za vsako tvega</w:t>
      </w:r>
      <w:r w:rsidR="005934AF">
        <w:t>nje za vsak VIZ je potrebno določiti oceno</w:t>
      </w:r>
      <w:r w:rsidR="00846B9B">
        <w:t xml:space="preserve"> tveganj</w:t>
      </w:r>
      <w:r w:rsidR="005934AF">
        <w:t xml:space="preserve">. Ocena se določi samodejno z uporabo </w:t>
      </w:r>
      <w:r w:rsidR="009E33A2">
        <w:t>spodaj opisane metode</w:t>
      </w:r>
      <w:r w:rsidR="00775CCD">
        <w:t>.</w:t>
      </w:r>
    </w:p>
    <w:p w14:paraId="1542D86A" w14:textId="17F24A71" w:rsidR="00AD7409" w:rsidRDefault="00AD7409" w:rsidP="00F37CB7">
      <w:pPr>
        <w:pStyle w:val="Odstavekseznama"/>
        <w:ind w:left="0"/>
      </w:pPr>
      <w:r>
        <w:t xml:space="preserve">Skupna ocena tveganja je sestavljena iz posameznih </w:t>
      </w:r>
      <w:r w:rsidR="00F37CB7">
        <w:t>parametrov. Nastavitve uteži posameznemu parametru je dinamična</w:t>
      </w:r>
      <w:r w:rsidR="00867D18">
        <w:t xml:space="preserve"> in</w:t>
      </w:r>
      <w:r>
        <w:t xml:space="preserve"> v seštevku predstavljajo 100%. </w:t>
      </w:r>
    </w:p>
    <w:p w14:paraId="1F0EA5F9" w14:textId="611E2BD0" w:rsidR="00F37CB7" w:rsidRDefault="00F37CB7" w:rsidP="00D45A88">
      <w:pPr>
        <w:pStyle w:val="Odstavekseznama"/>
        <w:ind w:left="0"/>
      </w:pPr>
      <w:r>
        <w:t>Prevideni parametri za izračun skupne ocene tveganja so:</w:t>
      </w:r>
    </w:p>
    <w:p w14:paraId="7509ECF5" w14:textId="40223174" w:rsidR="00AD7409" w:rsidRPr="00D45A88" w:rsidRDefault="00867D18" w:rsidP="00573975">
      <w:pPr>
        <w:pStyle w:val="Odstavekseznama"/>
        <w:numPr>
          <w:ilvl w:val="0"/>
          <w:numId w:val="15"/>
        </w:numPr>
      </w:pPr>
      <w:r>
        <w:rPr>
          <w:b/>
          <w:bCs/>
        </w:rPr>
        <w:t>s</w:t>
      </w:r>
      <w:r w:rsidR="00AD7409" w:rsidRPr="00D45A88">
        <w:rPr>
          <w:b/>
          <w:bCs/>
        </w:rPr>
        <w:t>topnja tveganja glede na pobude (PRIJAVE) zavezanca</w:t>
      </w:r>
      <w:r w:rsidR="00AD7409">
        <w:rPr>
          <w:b/>
          <w:bCs/>
        </w:rPr>
        <w:t xml:space="preserve">, ki je sestavljena iz </w:t>
      </w:r>
      <w:proofErr w:type="spellStart"/>
      <w:r w:rsidR="00AD7409">
        <w:rPr>
          <w:b/>
          <w:bCs/>
        </w:rPr>
        <w:t>zračunov</w:t>
      </w:r>
      <w:proofErr w:type="spellEnd"/>
      <w:r w:rsidR="00AD7409">
        <w:rPr>
          <w:b/>
          <w:bCs/>
        </w:rPr>
        <w:t>:</w:t>
      </w:r>
    </w:p>
    <w:p w14:paraId="541C12D4" w14:textId="7DDA60AF" w:rsidR="00AD7409" w:rsidRDefault="00867D18" w:rsidP="00573975">
      <w:pPr>
        <w:pStyle w:val="Odstavekseznama"/>
        <w:numPr>
          <w:ilvl w:val="1"/>
          <w:numId w:val="15"/>
        </w:numPr>
      </w:pPr>
      <w:r>
        <w:t>š</w:t>
      </w:r>
      <w:r w:rsidR="00AD7409" w:rsidRPr="00AD7409">
        <w:t xml:space="preserve">t. Pobud (PRIJAV) zadnjem obdobju </w:t>
      </w:r>
      <w:r w:rsidR="00AD7409">
        <w:t xml:space="preserve">- </w:t>
      </w:r>
      <w:r w:rsidR="00AD7409" w:rsidRPr="00AD7409">
        <w:t>Izračun</w:t>
      </w:r>
      <w:r w:rsidR="00AD7409">
        <w:t xml:space="preserve"> vmesenega parametra iz pridobljenih podatkov iz </w:t>
      </w:r>
      <w:proofErr w:type="spellStart"/>
      <w:r w:rsidR="00AD7409">
        <w:t>INSPISa</w:t>
      </w:r>
      <w:proofErr w:type="spellEnd"/>
    </w:p>
    <w:p w14:paraId="0408A707" w14:textId="72A90AE2" w:rsidR="00AD7409" w:rsidRDefault="00867D18" w:rsidP="00573975">
      <w:pPr>
        <w:pStyle w:val="Odstavekseznama"/>
        <w:numPr>
          <w:ilvl w:val="1"/>
          <w:numId w:val="15"/>
        </w:numPr>
      </w:pPr>
      <w:r>
        <w:t>š</w:t>
      </w:r>
      <w:r w:rsidR="00AD7409" w:rsidRPr="00AD7409">
        <w:t>t različnih pobudnikov (PRIJAVITELJEV)</w:t>
      </w:r>
      <w:r w:rsidR="00F37CB7">
        <w:t xml:space="preserve"> </w:t>
      </w:r>
      <w:r w:rsidR="00AD7409">
        <w:t xml:space="preserve">- </w:t>
      </w:r>
      <w:r w:rsidR="00AD7409" w:rsidRPr="00AD7409">
        <w:t>Izračun</w:t>
      </w:r>
      <w:r w:rsidR="00AD7409">
        <w:t xml:space="preserve"> vmesenega parametra iz pridobljenih podatkov iz </w:t>
      </w:r>
      <w:proofErr w:type="spellStart"/>
      <w:r w:rsidR="00AD7409">
        <w:t>INSPISa</w:t>
      </w:r>
      <w:proofErr w:type="spellEnd"/>
    </w:p>
    <w:p w14:paraId="71C293FC" w14:textId="39256266" w:rsidR="00AD7409" w:rsidRDefault="00867D18" w:rsidP="00573975">
      <w:pPr>
        <w:pStyle w:val="Odstavekseznama"/>
        <w:numPr>
          <w:ilvl w:val="1"/>
          <w:numId w:val="15"/>
        </w:numPr>
      </w:pPr>
      <w:r>
        <w:t>s</w:t>
      </w:r>
      <w:r w:rsidR="00AD7409" w:rsidRPr="00AD7409">
        <w:t>topnja pomembnosti</w:t>
      </w:r>
      <w:r w:rsidR="00AD7409" w:rsidRPr="00AD7409">
        <w:rPr>
          <w:b/>
          <w:bCs/>
        </w:rPr>
        <w:t xml:space="preserve"> področja </w:t>
      </w:r>
      <w:r w:rsidR="00AD7409" w:rsidRPr="00AD7409">
        <w:t>(skupaj 4 stopnje: od 0 do 3))</w:t>
      </w:r>
      <w:r w:rsidR="00AD7409">
        <w:t xml:space="preserve"> -</w:t>
      </w:r>
      <w:r w:rsidR="00F37CB7">
        <w:t xml:space="preserve"> V</w:t>
      </w:r>
      <w:r w:rsidR="00AD7409">
        <w:t>rednosti iz vnosa</w:t>
      </w:r>
      <w:r w:rsidR="00F37CB7">
        <w:t>;</w:t>
      </w:r>
    </w:p>
    <w:p w14:paraId="7E31AFA3" w14:textId="1BC1422A" w:rsidR="00F37CB7" w:rsidRPr="00D45A88" w:rsidRDefault="00867D18" w:rsidP="00573975">
      <w:pPr>
        <w:pStyle w:val="Odstavekseznama"/>
        <w:numPr>
          <w:ilvl w:val="0"/>
          <w:numId w:val="15"/>
        </w:numPr>
      </w:pPr>
      <w:r>
        <w:rPr>
          <w:b/>
          <w:bCs/>
        </w:rPr>
        <w:t>s</w:t>
      </w:r>
      <w:r w:rsidR="00F37CB7" w:rsidRPr="00AD7409">
        <w:rPr>
          <w:b/>
          <w:bCs/>
        </w:rPr>
        <w:t>topnja tveganja glede na izrečene ukrepe</w:t>
      </w:r>
    </w:p>
    <w:p w14:paraId="063CB9B5" w14:textId="3330BC84" w:rsidR="00F37CB7" w:rsidRDefault="00867D18" w:rsidP="00573975">
      <w:pPr>
        <w:pStyle w:val="Odstavekseznama"/>
        <w:numPr>
          <w:ilvl w:val="1"/>
          <w:numId w:val="15"/>
        </w:numPr>
      </w:pPr>
      <w:r>
        <w:t>š</w:t>
      </w:r>
      <w:r w:rsidR="00F37CB7" w:rsidRPr="00AD7409">
        <w:t xml:space="preserve">t. izrečenih ukrepov v obdobju </w:t>
      </w:r>
      <w:r w:rsidR="00F37CB7">
        <w:t>-</w:t>
      </w:r>
      <w:r w:rsidR="00F37CB7" w:rsidRPr="00AD7409">
        <w:t xml:space="preserve"> Izračun</w:t>
      </w:r>
      <w:r w:rsidR="00F37CB7">
        <w:t xml:space="preserve"> vmesenega parametra iz pridobljenih podatkov iz </w:t>
      </w:r>
      <w:proofErr w:type="spellStart"/>
      <w:r w:rsidR="00F37CB7">
        <w:t>INSPISa</w:t>
      </w:r>
      <w:proofErr w:type="spellEnd"/>
    </w:p>
    <w:p w14:paraId="757CE9A7" w14:textId="3D743C7F" w:rsidR="00F37CB7" w:rsidRDefault="00867D18" w:rsidP="00573975">
      <w:pPr>
        <w:pStyle w:val="Odstavekseznama"/>
        <w:numPr>
          <w:ilvl w:val="1"/>
          <w:numId w:val="15"/>
        </w:numPr>
      </w:pPr>
      <w:r>
        <w:t>s</w:t>
      </w:r>
      <w:r w:rsidR="00F37CB7" w:rsidRPr="00AD7409">
        <w:t>topnja pomembnosti</w:t>
      </w:r>
      <w:r w:rsidR="00F37CB7" w:rsidRPr="00AD7409">
        <w:rPr>
          <w:b/>
          <w:bCs/>
        </w:rPr>
        <w:t xml:space="preserve"> področja </w:t>
      </w:r>
      <w:r w:rsidR="00F37CB7" w:rsidRPr="00AD7409">
        <w:t>(skupaj 4 stopnje: od 0 do 3))</w:t>
      </w:r>
      <w:r w:rsidR="00F37CB7">
        <w:t xml:space="preserve"> - Vrednosti iz vnosa;</w:t>
      </w:r>
    </w:p>
    <w:p w14:paraId="5DA0672E" w14:textId="51838544" w:rsidR="00F37CB7" w:rsidRPr="00D45A88" w:rsidRDefault="00867D18" w:rsidP="00573975">
      <w:pPr>
        <w:pStyle w:val="Odstavekseznama"/>
        <w:numPr>
          <w:ilvl w:val="0"/>
          <w:numId w:val="15"/>
        </w:numPr>
      </w:pPr>
      <w:r>
        <w:rPr>
          <w:b/>
          <w:bCs/>
        </w:rPr>
        <w:t>p</w:t>
      </w:r>
      <w:r w:rsidR="00F37CB7" w:rsidRPr="00AD7409">
        <w:rPr>
          <w:b/>
          <w:bCs/>
        </w:rPr>
        <w:t>omembnost obravnave subjekta za inšpektorat</w:t>
      </w:r>
    </w:p>
    <w:p w14:paraId="5B9BB35D" w14:textId="05F59EE9" w:rsidR="00F37CB7" w:rsidRPr="00D45A88" w:rsidRDefault="00867D18" w:rsidP="00573975">
      <w:pPr>
        <w:pStyle w:val="Odstavekseznama"/>
        <w:numPr>
          <w:ilvl w:val="1"/>
          <w:numId w:val="15"/>
        </w:numPr>
      </w:pPr>
      <w:r>
        <w:t>i</w:t>
      </w:r>
      <w:r w:rsidR="00F37CB7" w:rsidRPr="00D45A88">
        <w:t>zračunana ocena iz izpolnjenega vprašalnika po nadzoru;</w:t>
      </w:r>
    </w:p>
    <w:p w14:paraId="7181AE5A" w14:textId="71653589" w:rsidR="00F37CB7" w:rsidRDefault="00867D18" w:rsidP="00573975">
      <w:pPr>
        <w:pStyle w:val="Odstavekseznama"/>
        <w:numPr>
          <w:ilvl w:val="1"/>
          <w:numId w:val="15"/>
        </w:numPr>
      </w:pPr>
      <w:r>
        <w:t>i</w:t>
      </w:r>
      <w:r w:rsidR="00F37CB7" w:rsidRPr="00D45A88">
        <w:t xml:space="preserve">zračunana ocena iz </w:t>
      </w:r>
      <w:r w:rsidR="00F37CB7" w:rsidRPr="00F37CB7">
        <w:t>izpolnjenega</w:t>
      </w:r>
      <w:r w:rsidR="00F37CB7" w:rsidRPr="00D45A88">
        <w:t xml:space="preserve"> vprašalnika ob zaključku zadeve</w:t>
      </w:r>
      <w:r w:rsidR="00230F27">
        <w:t>*</w:t>
      </w:r>
      <w:r w:rsidR="00F37CB7" w:rsidRPr="00D45A88">
        <w:t>;</w:t>
      </w:r>
    </w:p>
    <w:p w14:paraId="2EC5A9E5" w14:textId="338788A0" w:rsidR="00F37CB7" w:rsidRDefault="00867D18" w:rsidP="00573975">
      <w:pPr>
        <w:pStyle w:val="Odstavekseznama"/>
        <w:numPr>
          <w:ilvl w:val="0"/>
          <w:numId w:val="15"/>
        </w:numPr>
        <w:rPr>
          <w:b/>
          <w:bCs/>
        </w:rPr>
      </w:pPr>
      <w:r>
        <w:rPr>
          <w:b/>
          <w:bCs/>
        </w:rPr>
        <w:t>l</w:t>
      </w:r>
      <w:r w:rsidR="00F37CB7" w:rsidRPr="00AD7409">
        <w:rPr>
          <w:b/>
          <w:bCs/>
        </w:rPr>
        <w:t>eta brez nadzora (0+) – po področju  in po subjektu</w:t>
      </w:r>
    </w:p>
    <w:p w14:paraId="54F159C7" w14:textId="3AD6D7A8" w:rsidR="00F37CB7" w:rsidRPr="00D45A88" w:rsidRDefault="00867D18" w:rsidP="00573975">
      <w:pPr>
        <w:pStyle w:val="Odstavekseznama"/>
        <w:numPr>
          <w:ilvl w:val="1"/>
          <w:numId w:val="15"/>
        </w:numPr>
        <w:rPr>
          <w:b/>
          <w:bCs/>
        </w:rPr>
      </w:pPr>
      <w:r>
        <w:t>i</w:t>
      </w:r>
      <w:r w:rsidR="00F37CB7" w:rsidRPr="00AD7409">
        <w:t>zračun</w:t>
      </w:r>
      <w:r w:rsidR="00F37CB7">
        <w:t xml:space="preserve"> vmesenega parametra iz pridobljenih podatkov iz </w:t>
      </w:r>
      <w:proofErr w:type="spellStart"/>
      <w:r w:rsidR="00F37CB7">
        <w:t>INSPISa</w:t>
      </w:r>
      <w:proofErr w:type="spellEnd"/>
    </w:p>
    <w:p w14:paraId="1FE0760D" w14:textId="693B00FB" w:rsidR="00AD7409" w:rsidRPr="00D45A88" w:rsidRDefault="00867D18" w:rsidP="00573975">
      <w:pPr>
        <w:pStyle w:val="Odstavekseznama"/>
        <w:numPr>
          <w:ilvl w:val="0"/>
          <w:numId w:val="16"/>
        </w:numPr>
      </w:pPr>
      <w:r>
        <w:rPr>
          <w:b/>
          <w:bCs/>
        </w:rPr>
        <w:t>t</w:t>
      </w:r>
      <w:r w:rsidR="00F37CB7" w:rsidRPr="00AD7409">
        <w:rPr>
          <w:b/>
          <w:bCs/>
        </w:rPr>
        <w:t>veganje, ki jo kršitev področja predstavlja zunanjim deležnikom</w:t>
      </w:r>
    </w:p>
    <w:p w14:paraId="153C90F8" w14:textId="1A525ECC" w:rsidR="00F37CB7" w:rsidRPr="00F37CB7" w:rsidRDefault="00867D18" w:rsidP="00573975">
      <w:pPr>
        <w:pStyle w:val="Odstavekseznama"/>
        <w:numPr>
          <w:ilvl w:val="1"/>
          <w:numId w:val="16"/>
        </w:numPr>
      </w:pPr>
      <w:r>
        <w:t>u</w:t>
      </w:r>
      <w:r w:rsidR="00F37CB7" w:rsidRPr="00D45A88">
        <w:t>poštevanje ocene pridobljene iz dr</w:t>
      </w:r>
      <w:r w:rsidR="00F37CB7" w:rsidRPr="00B029F2">
        <w:t xml:space="preserve">ugih virov </w:t>
      </w:r>
      <w:r w:rsidR="00362757">
        <w:t>–</w:t>
      </w:r>
      <w:r w:rsidR="003F1076" w:rsidRPr="00B029F2">
        <w:t xml:space="preserve"> </w:t>
      </w:r>
      <w:r w:rsidR="00362757">
        <w:t xml:space="preserve">glej poglavje: </w:t>
      </w:r>
      <w:r w:rsidR="003F1076" w:rsidRPr="00B029F2">
        <w:t>AI analizira objave na spletu in članke VIZ</w:t>
      </w:r>
      <w:r w:rsidR="00362757">
        <w:t xml:space="preserve"> </w:t>
      </w:r>
      <w:r w:rsidR="00230F27">
        <w:br/>
      </w:r>
    </w:p>
    <w:p w14:paraId="4FAC5D24" w14:textId="582F3673" w:rsidR="00230F27" w:rsidRDefault="00230F27" w:rsidP="00E67F36">
      <w:r>
        <w:lastRenderedPageBreak/>
        <w:t xml:space="preserve">* POZOR: zgornji primer upošteva, </w:t>
      </w:r>
      <w:r w:rsidR="00BA6083">
        <w:t>vključenost</w:t>
      </w:r>
      <w:r>
        <w:t xml:space="preserve"> samo dv</w:t>
      </w:r>
      <w:r w:rsidR="00BA6083">
        <w:t xml:space="preserve">eh </w:t>
      </w:r>
      <w:r>
        <w:t>vprašalnik</w:t>
      </w:r>
      <w:r w:rsidR="00BA6083">
        <w:t>ov</w:t>
      </w:r>
      <w:r>
        <w:t>. Aplikacija</w:t>
      </w:r>
      <w:r w:rsidR="00FD54F5">
        <w:t xml:space="preserve"> mora imeti</w:t>
      </w:r>
      <w:r>
        <w:t xml:space="preserve"> zgrajen </w:t>
      </w:r>
      <w:proofErr w:type="spellStart"/>
      <w:r>
        <w:t>abstrakni</w:t>
      </w:r>
      <w:proofErr w:type="spellEnd"/>
      <w:r>
        <w:t xml:space="preserve"> način, da Administrator sam postavi količino in vsebino vprašalnikov, ki se kasneje lahko spreminja in dopolnjuje. Prav tako mora skozi ločen administrativni modul nastaviti </w:t>
      </w:r>
      <w:proofErr w:type="spellStart"/>
      <w:r>
        <w:t>ponderje</w:t>
      </w:r>
      <w:proofErr w:type="spellEnd"/>
      <w:r>
        <w:t>, kako ti novi (ali stari) vprašalniki vplivajo na izračune.</w:t>
      </w:r>
    </w:p>
    <w:p w14:paraId="38BA4EEE" w14:textId="77777777" w:rsidR="00230F27" w:rsidRDefault="00230F27" w:rsidP="00E67F36"/>
    <w:p w14:paraId="3FE37BD3" w14:textId="1E56ADA7" w:rsidR="005934AF" w:rsidRDefault="005934AF" w:rsidP="00E67F36">
      <w:r>
        <w:t xml:space="preserve">Pregled nad določeno oceno tveganj imajo uporabniki z uporabniško vlogo </w:t>
      </w:r>
      <w:r w:rsidR="00F37CB7">
        <w:t>Vodja</w:t>
      </w:r>
      <w:r w:rsidR="005A3B31">
        <w:t xml:space="preserve">. Izračun </w:t>
      </w:r>
      <w:r>
        <w:t>se izvede takoj, ko so izpolnjeni vsi parametri</w:t>
      </w:r>
      <w:r w:rsidR="003D6201">
        <w:t xml:space="preserve">. </w:t>
      </w:r>
    </w:p>
    <w:p w14:paraId="691EEFAF" w14:textId="77777777" w:rsidR="001746FF" w:rsidRDefault="001746FF" w:rsidP="00E67F36"/>
    <w:p w14:paraId="3770C657" w14:textId="57D0D93A" w:rsidR="001746FF" w:rsidRDefault="001746FF" w:rsidP="00E67F36">
      <w:r>
        <w:t>Primer konkretnih izračunov:</w:t>
      </w:r>
    </w:p>
    <w:p w14:paraId="5D0C461D" w14:textId="05C0595B" w:rsidR="00436BA0" w:rsidRDefault="001746FF" w:rsidP="00E67F36">
      <w:r>
        <w:br/>
        <w:t>Splošna formula</w:t>
      </w:r>
    </w:p>
    <w:p w14:paraId="781AB57E" w14:textId="6F93C53E" w:rsidR="00436BA0" w:rsidRDefault="001746FF" w:rsidP="00E67F36">
      <w:r w:rsidRPr="001746FF">
        <w:rPr>
          <w:noProof/>
        </w:rPr>
        <w:drawing>
          <wp:inline distT="0" distB="0" distL="0" distR="0" wp14:anchorId="1302C566" wp14:editId="70EF7235">
            <wp:extent cx="795867" cy="395071"/>
            <wp:effectExtent l="0" t="0" r="4445" b="5080"/>
            <wp:docPr id="1641329627" name="Picture 1" descr="A mathematical equation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329627" name="Picture 1" descr="A mathematical equation with numbers and symbols&#10;&#10;AI-generated content may be incorrect."/>
                    <pic:cNvPicPr/>
                  </pic:nvPicPr>
                  <pic:blipFill>
                    <a:blip r:embed="rId12"/>
                    <a:stretch>
                      <a:fillRect/>
                    </a:stretch>
                  </pic:blipFill>
                  <pic:spPr>
                    <a:xfrm>
                      <a:off x="0" y="0"/>
                      <a:ext cx="802902" cy="398563"/>
                    </a:xfrm>
                    <a:prstGeom prst="rect">
                      <a:avLst/>
                    </a:prstGeom>
                  </pic:spPr>
                </pic:pic>
              </a:graphicData>
            </a:graphic>
          </wp:inline>
        </w:drawing>
      </w:r>
    </w:p>
    <w:p w14:paraId="471FF5F1" w14:textId="77777777" w:rsidR="001746FF" w:rsidRDefault="001746FF" w:rsidP="00E67F36"/>
    <w:p w14:paraId="0B21EA0E" w14:textId="53A176D3" w:rsidR="001746FF" w:rsidRDefault="001746FF" w:rsidP="00E67F36">
      <w:r w:rsidRPr="001746FF">
        <w:t>Kjer je:</w:t>
      </w:r>
    </w:p>
    <w:p w14:paraId="377CB26B" w14:textId="77777777" w:rsidR="006C5477" w:rsidRDefault="006C5477" w:rsidP="00573975">
      <w:pPr>
        <w:pStyle w:val="Odstavekseznama"/>
        <w:numPr>
          <w:ilvl w:val="0"/>
          <w:numId w:val="18"/>
        </w:numPr>
      </w:pPr>
      <w:r w:rsidRPr="006C5477">
        <w:t>R – skupna ocena tveganja</w:t>
      </w:r>
    </w:p>
    <w:p w14:paraId="69794296" w14:textId="77777777" w:rsidR="006C5477" w:rsidRDefault="006C5477" w:rsidP="00573975">
      <w:pPr>
        <w:pStyle w:val="Odstavekseznama"/>
        <w:numPr>
          <w:ilvl w:val="0"/>
          <w:numId w:val="18"/>
        </w:numPr>
      </w:pPr>
      <w:r w:rsidRPr="006C5477">
        <w:rPr>
          <w:rFonts w:ascii="Cambria Math" w:hAnsi="Cambria Math" w:cs="Cambria Math"/>
        </w:rPr>
        <w:t>𝑃</w:t>
      </w:r>
      <w:r>
        <w:t>i  – vrednost posameznega parametra (normalizirana)</w:t>
      </w:r>
    </w:p>
    <w:p w14:paraId="2E5CB3D1" w14:textId="77777777" w:rsidR="006C5477" w:rsidRDefault="006C5477" w:rsidP="00573975">
      <w:pPr>
        <w:pStyle w:val="Odstavekseznama"/>
        <w:numPr>
          <w:ilvl w:val="0"/>
          <w:numId w:val="18"/>
        </w:numPr>
      </w:pPr>
      <w:r w:rsidRPr="006C5477">
        <w:rPr>
          <w:rFonts w:ascii="Cambria Math" w:hAnsi="Cambria Math" w:cs="Cambria Math"/>
        </w:rPr>
        <w:t>𝑤</w:t>
      </w:r>
      <w:r>
        <w:t>i  – utež posameznega parametra (v razmerju do 1.0, npr. 0.15 za 15%)</w:t>
      </w:r>
    </w:p>
    <w:p w14:paraId="3A724768" w14:textId="77777777" w:rsidR="006C5477" w:rsidRDefault="006C5477" w:rsidP="00573975">
      <w:pPr>
        <w:pStyle w:val="Odstavekseznama"/>
        <w:numPr>
          <w:ilvl w:val="0"/>
          <w:numId w:val="18"/>
        </w:numPr>
      </w:pPr>
      <w:r>
        <w:t>∑</w:t>
      </w:r>
      <w:proofErr w:type="spellStart"/>
      <w:r>
        <w:t>wi</w:t>
      </w:r>
      <w:proofErr w:type="spellEnd"/>
      <w:r>
        <w:t>=1</w:t>
      </w:r>
    </w:p>
    <w:p w14:paraId="2A13F2A3" w14:textId="77777777" w:rsidR="006C5477" w:rsidRDefault="006C5477" w:rsidP="006C5477"/>
    <w:p w14:paraId="6E479F19" w14:textId="4B9C0AE6" w:rsidR="006C5477" w:rsidRPr="00D45A88" w:rsidRDefault="006C5477" w:rsidP="006C5477">
      <w:pPr>
        <w:rPr>
          <w:b/>
          <w:bCs/>
        </w:rPr>
      </w:pPr>
      <w:r w:rsidRPr="00D45A88">
        <w:rPr>
          <w:b/>
          <w:bCs/>
        </w:rPr>
        <w:t>Razčlenitev parametrov in vmesni izračuni</w:t>
      </w:r>
    </w:p>
    <w:p w14:paraId="2CA87721" w14:textId="386EF34B" w:rsidR="006C5477" w:rsidRDefault="006C5477" w:rsidP="00573975">
      <w:pPr>
        <w:pStyle w:val="Odstavekseznama"/>
        <w:numPr>
          <w:ilvl w:val="0"/>
          <w:numId w:val="20"/>
        </w:numPr>
      </w:pPr>
      <w:r w:rsidRPr="006C5477">
        <w:t>Stopnja tveganja glede na prijave</w:t>
      </w:r>
    </w:p>
    <w:p w14:paraId="701333FF" w14:textId="7805A699" w:rsidR="006C5477" w:rsidRDefault="006C5477" w:rsidP="006C5477">
      <w:r w:rsidRPr="006C5477">
        <w:rPr>
          <w:noProof/>
        </w:rPr>
        <w:drawing>
          <wp:inline distT="0" distB="0" distL="0" distR="0" wp14:anchorId="0BD53665" wp14:editId="1742F31F">
            <wp:extent cx="2832100" cy="263091"/>
            <wp:effectExtent l="0" t="0" r="6350" b="3810"/>
            <wp:docPr id="640025422" name="Picture 1"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025422" name="Picture 1" descr="A black and white text&#10;&#10;AI-generated content may be incorrect."/>
                    <pic:cNvPicPr/>
                  </pic:nvPicPr>
                  <pic:blipFill>
                    <a:blip r:embed="rId13"/>
                    <a:stretch>
                      <a:fillRect/>
                    </a:stretch>
                  </pic:blipFill>
                  <pic:spPr>
                    <a:xfrm>
                      <a:off x="0" y="0"/>
                      <a:ext cx="2877659" cy="267323"/>
                    </a:xfrm>
                    <a:prstGeom prst="rect">
                      <a:avLst/>
                    </a:prstGeom>
                  </pic:spPr>
                </pic:pic>
              </a:graphicData>
            </a:graphic>
          </wp:inline>
        </w:drawing>
      </w:r>
    </w:p>
    <w:p w14:paraId="777269E3" w14:textId="181811ED" w:rsidR="006C5477" w:rsidRDefault="006C5477" w:rsidP="00573975">
      <w:pPr>
        <w:pStyle w:val="Odstavekseznama"/>
        <w:numPr>
          <w:ilvl w:val="0"/>
          <w:numId w:val="19"/>
        </w:numPr>
      </w:pPr>
      <w:proofErr w:type="spellStart"/>
      <w:r>
        <w:t>Nprijav</w:t>
      </w:r>
      <w:proofErr w:type="spellEnd"/>
      <w:r>
        <w:t xml:space="preserve"> - </w:t>
      </w:r>
      <w:r w:rsidRPr="006C5477">
        <w:t>št. prijav v zadnjem obdobju</w:t>
      </w:r>
      <w:r>
        <w:t xml:space="preserve"> -&gt; funkcija normalizacije f1</w:t>
      </w:r>
    </w:p>
    <w:p w14:paraId="6AFC839C" w14:textId="77777777" w:rsidR="006C5477" w:rsidRDefault="006C5477" w:rsidP="00573975">
      <w:pPr>
        <w:pStyle w:val="Odstavekseznama"/>
        <w:numPr>
          <w:ilvl w:val="0"/>
          <w:numId w:val="19"/>
        </w:numPr>
      </w:pPr>
      <w:proofErr w:type="spellStart"/>
      <w:r>
        <w:t>Nprijaviteljev</w:t>
      </w:r>
      <w:proofErr w:type="spellEnd"/>
      <w:r>
        <w:t xml:space="preserve"> - </w:t>
      </w:r>
      <w:r w:rsidRPr="006C5477">
        <w:t>št. različnih prijaviteljev</w:t>
      </w:r>
      <w:r>
        <w:t xml:space="preserve"> -&gt; funkcija normalizacije f2</w:t>
      </w:r>
    </w:p>
    <w:p w14:paraId="779C321E" w14:textId="554DA591" w:rsidR="006C5477" w:rsidRDefault="006C5477" w:rsidP="00573975">
      <w:pPr>
        <w:pStyle w:val="Odstavekseznama"/>
        <w:numPr>
          <w:ilvl w:val="0"/>
          <w:numId w:val="19"/>
        </w:numPr>
      </w:pPr>
      <w:proofErr w:type="spellStart"/>
      <w:r>
        <w:t>Spomembnost</w:t>
      </w:r>
      <w:proofErr w:type="spellEnd"/>
      <w:r>
        <w:t xml:space="preserve"> – stopnja </w:t>
      </w:r>
      <w:proofErr w:type="spellStart"/>
      <w:r>
        <w:t>pomemebnosti</w:t>
      </w:r>
      <w:proofErr w:type="spellEnd"/>
      <w:r>
        <w:t xml:space="preserve"> področja (različni nastavljivi </w:t>
      </w:r>
      <w:proofErr w:type="spellStart"/>
      <w:r>
        <w:t>ponderji</w:t>
      </w:r>
      <w:proofErr w:type="spellEnd"/>
      <w:r>
        <w:t>)</w:t>
      </w:r>
    </w:p>
    <w:p w14:paraId="41202C9F" w14:textId="77777777" w:rsidR="00117182" w:rsidRDefault="00B62990" w:rsidP="00573975">
      <w:pPr>
        <w:pStyle w:val="Odstavekseznama"/>
        <w:numPr>
          <w:ilvl w:val="0"/>
          <w:numId w:val="19"/>
        </w:numPr>
      </w:pPr>
      <w:r>
        <w:t>wa1, wa2, wa3 – notranje uteži, skupaj = 1</w:t>
      </w:r>
    </w:p>
    <w:p w14:paraId="4DE73093" w14:textId="77777777" w:rsidR="00117182" w:rsidRDefault="00117182" w:rsidP="00117182"/>
    <w:p w14:paraId="32E24C52" w14:textId="41D476F7" w:rsidR="00117182" w:rsidRDefault="003F2D02" w:rsidP="00573975">
      <w:pPr>
        <w:pStyle w:val="Odstavekseznama"/>
        <w:numPr>
          <w:ilvl w:val="0"/>
          <w:numId w:val="20"/>
        </w:numPr>
      </w:pPr>
      <w:r w:rsidRPr="003F2D02">
        <w:t>Stopnja tveganja glede na ukrepe</w:t>
      </w:r>
    </w:p>
    <w:p w14:paraId="3CC52C3A" w14:textId="153A0DF8" w:rsidR="003F2D02" w:rsidRDefault="003F2D02" w:rsidP="00117182">
      <w:r w:rsidRPr="003F2D02">
        <w:rPr>
          <w:noProof/>
        </w:rPr>
        <w:drawing>
          <wp:inline distT="0" distB="0" distL="0" distR="0" wp14:anchorId="6F369C1D" wp14:editId="2795E57B">
            <wp:extent cx="2921000" cy="515471"/>
            <wp:effectExtent l="0" t="0" r="0" b="0"/>
            <wp:docPr id="1563307537" name="Picture 1" descr="A black text with a plus and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307537" name="Picture 1" descr="A black text with a plus and a white background&#10;&#10;AI-generated content may be incorrect."/>
                    <pic:cNvPicPr/>
                  </pic:nvPicPr>
                  <pic:blipFill>
                    <a:blip r:embed="rId14"/>
                    <a:stretch>
                      <a:fillRect/>
                    </a:stretch>
                  </pic:blipFill>
                  <pic:spPr>
                    <a:xfrm>
                      <a:off x="0" y="0"/>
                      <a:ext cx="2950319" cy="520645"/>
                    </a:xfrm>
                    <a:prstGeom prst="rect">
                      <a:avLst/>
                    </a:prstGeom>
                  </pic:spPr>
                </pic:pic>
              </a:graphicData>
            </a:graphic>
          </wp:inline>
        </w:drawing>
      </w:r>
    </w:p>
    <w:p w14:paraId="66F26441" w14:textId="452C1451" w:rsidR="00117182" w:rsidRDefault="003F2D02" w:rsidP="00573975">
      <w:pPr>
        <w:pStyle w:val="Odstavekseznama"/>
        <w:numPr>
          <w:ilvl w:val="0"/>
          <w:numId w:val="21"/>
        </w:numPr>
      </w:pPr>
      <w:proofErr w:type="spellStart"/>
      <w:r>
        <w:t>Nukrepov</w:t>
      </w:r>
      <w:proofErr w:type="spellEnd"/>
      <w:r>
        <w:t xml:space="preserve"> – št. ukrepov v obdobju -&gt; funkcija normalizacije f3</w:t>
      </w:r>
    </w:p>
    <w:p w14:paraId="531F5BA2" w14:textId="77777777" w:rsidR="003F2D02" w:rsidRDefault="003F2D02" w:rsidP="00573975">
      <w:pPr>
        <w:pStyle w:val="Odstavekseznama"/>
        <w:numPr>
          <w:ilvl w:val="0"/>
          <w:numId w:val="21"/>
        </w:numPr>
      </w:pPr>
      <w:proofErr w:type="spellStart"/>
      <w:r>
        <w:t>Spomembnost</w:t>
      </w:r>
      <w:proofErr w:type="spellEnd"/>
      <w:r>
        <w:t xml:space="preserve"> – stopnja </w:t>
      </w:r>
      <w:proofErr w:type="spellStart"/>
      <w:r>
        <w:t>pomemebnosti</w:t>
      </w:r>
      <w:proofErr w:type="spellEnd"/>
      <w:r>
        <w:t xml:space="preserve"> področja (različni nastavljivi </w:t>
      </w:r>
      <w:proofErr w:type="spellStart"/>
      <w:r>
        <w:t>ponderji</w:t>
      </w:r>
      <w:proofErr w:type="spellEnd"/>
      <w:r>
        <w:t>)</w:t>
      </w:r>
    </w:p>
    <w:p w14:paraId="14562379" w14:textId="15BA4D34" w:rsidR="003F2D02" w:rsidRDefault="003F2D02" w:rsidP="00573975">
      <w:pPr>
        <w:pStyle w:val="Odstavekseznama"/>
        <w:numPr>
          <w:ilvl w:val="0"/>
          <w:numId w:val="21"/>
        </w:numPr>
      </w:pPr>
      <w:r>
        <w:t xml:space="preserve">wa1, wa2, wa3 – notranje uteži, skupaj = 1 </w:t>
      </w:r>
    </w:p>
    <w:p w14:paraId="63842BF8" w14:textId="77777777" w:rsidR="00117182" w:rsidRDefault="00117182" w:rsidP="00117182"/>
    <w:p w14:paraId="39DEDEA8" w14:textId="6C320542" w:rsidR="00C8243F" w:rsidRDefault="00C8243F" w:rsidP="00573975">
      <w:pPr>
        <w:pStyle w:val="Odstavekseznama"/>
        <w:numPr>
          <w:ilvl w:val="0"/>
          <w:numId w:val="20"/>
        </w:numPr>
      </w:pPr>
      <w:r w:rsidRPr="00C8243F">
        <w:t>Pomembnost obravnave subjekta</w:t>
      </w:r>
    </w:p>
    <w:p w14:paraId="0F9AC0C2" w14:textId="3394172A" w:rsidR="00C8243F" w:rsidRDefault="00A1160B" w:rsidP="00C8243F">
      <w:r w:rsidRPr="00A1160B">
        <w:rPr>
          <w:noProof/>
        </w:rPr>
        <w:lastRenderedPageBreak/>
        <w:drawing>
          <wp:inline distT="0" distB="0" distL="0" distR="0" wp14:anchorId="53496473" wp14:editId="2661CB90">
            <wp:extent cx="1714500" cy="522444"/>
            <wp:effectExtent l="0" t="0" r="0" b="0"/>
            <wp:docPr id="222587665" name="Picture 1" descr="A black text with black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587665" name="Picture 1" descr="A black text with black letters&#10;&#10;AI-generated content may be incorrect."/>
                    <pic:cNvPicPr/>
                  </pic:nvPicPr>
                  <pic:blipFill>
                    <a:blip r:embed="rId15"/>
                    <a:stretch>
                      <a:fillRect/>
                    </a:stretch>
                  </pic:blipFill>
                  <pic:spPr>
                    <a:xfrm>
                      <a:off x="0" y="0"/>
                      <a:ext cx="1720406" cy="524244"/>
                    </a:xfrm>
                    <a:prstGeom prst="rect">
                      <a:avLst/>
                    </a:prstGeom>
                  </pic:spPr>
                </pic:pic>
              </a:graphicData>
            </a:graphic>
          </wp:inline>
        </w:drawing>
      </w:r>
    </w:p>
    <w:p w14:paraId="31C7D975" w14:textId="6B707E27" w:rsidR="00A1160B" w:rsidRDefault="00A1160B" w:rsidP="00573975">
      <w:pPr>
        <w:pStyle w:val="Odstavekseznama"/>
        <w:numPr>
          <w:ilvl w:val="0"/>
          <w:numId w:val="22"/>
        </w:numPr>
      </w:pPr>
      <w:proofErr w:type="spellStart"/>
      <w:r>
        <w:t>Onadzor</w:t>
      </w:r>
      <w:proofErr w:type="spellEnd"/>
      <w:r>
        <w:t xml:space="preserve"> - </w:t>
      </w:r>
      <w:r w:rsidRPr="00A1160B">
        <w:t>ocena iz vprašalnika po nadzoru (0–1)</w:t>
      </w:r>
    </w:p>
    <w:p w14:paraId="25F8A5FF" w14:textId="3420A0EF" w:rsidR="00A1160B" w:rsidRDefault="00A1160B" w:rsidP="00573975">
      <w:pPr>
        <w:pStyle w:val="Odstavekseznama"/>
        <w:numPr>
          <w:ilvl w:val="0"/>
          <w:numId w:val="22"/>
        </w:numPr>
      </w:pPr>
      <w:proofErr w:type="spellStart"/>
      <w:r>
        <w:t>Ozaključek</w:t>
      </w:r>
      <w:proofErr w:type="spellEnd"/>
      <w:r>
        <w:t xml:space="preserve"> - </w:t>
      </w:r>
      <w:r w:rsidRPr="00A1160B">
        <w:t>ocena iz vprašalnika po zaključku (0–1)</w:t>
      </w:r>
    </w:p>
    <w:p w14:paraId="5DE638C3" w14:textId="0A1122EE" w:rsidR="00230F27" w:rsidRDefault="00A1160B" w:rsidP="00A1160B">
      <w:r>
        <w:t xml:space="preserve">Obe (tako ocena nadzora kot zaključka), sta nadalje lahko kompleksna </w:t>
      </w:r>
      <w:proofErr w:type="spellStart"/>
      <w:r>
        <w:t>ponderja</w:t>
      </w:r>
      <w:proofErr w:type="spellEnd"/>
      <w:r>
        <w:t xml:space="preserve"> sestavljena iz </w:t>
      </w:r>
      <w:proofErr w:type="spellStart"/>
      <w:r>
        <w:t>večih</w:t>
      </w:r>
      <w:proofErr w:type="spellEnd"/>
      <w:r>
        <w:t xml:space="preserve"> </w:t>
      </w:r>
      <w:proofErr w:type="spellStart"/>
      <w:r>
        <w:t>podocen</w:t>
      </w:r>
      <w:proofErr w:type="spellEnd"/>
      <w:r>
        <w:t xml:space="preserve">. </w:t>
      </w:r>
    </w:p>
    <w:p w14:paraId="0FD3FFD1" w14:textId="77777777" w:rsidR="00230F27" w:rsidRDefault="00230F27" w:rsidP="00A1160B"/>
    <w:p w14:paraId="2CB9AE71" w14:textId="2C0A37CC" w:rsidR="00A1160B" w:rsidRDefault="00230F27" w:rsidP="000D5140">
      <w:r>
        <w:t>POZOR: zgornji primer upošteva</w:t>
      </w:r>
      <w:r w:rsidR="00FC62C9">
        <w:t xml:space="preserve"> obstoj le dveh</w:t>
      </w:r>
      <w:r>
        <w:t xml:space="preserve"> vprašalnik</w:t>
      </w:r>
      <w:r w:rsidR="00FC62C9">
        <w:t>ov</w:t>
      </w:r>
      <w:r>
        <w:t>. Aplikacija</w:t>
      </w:r>
      <w:r w:rsidR="004E7C86">
        <w:t xml:space="preserve"> mora imeti</w:t>
      </w:r>
      <w:r>
        <w:t xml:space="preserve"> zgrajen </w:t>
      </w:r>
      <w:proofErr w:type="spellStart"/>
      <w:r>
        <w:t>abstrakni</w:t>
      </w:r>
      <w:proofErr w:type="spellEnd"/>
      <w:r>
        <w:t xml:space="preserve"> način, da Administrator sam postavi količino in vsebino vprašalnikov, ki se kasneje lahko spreminja in dopolnjuje. Prav tako mora skozi ločen administrativni modul nastaviti </w:t>
      </w:r>
      <w:proofErr w:type="spellStart"/>
      <w:r>
        <w:t>ponderje</w:t>
      </w:r>
      <w:proofErr w:type="spellEnd"/>
      <w:r>
        <w:t>, kako ti novi (ali stari) vprašalniki vplivajo na izračune.</w:t>
      </w:r>
    </w:p>
    <w:p w14:paraId="6AF87CF0" w14:textId="77777777" w:rsidR="00FC0893" w:rsidRDefault="00FC0893" w:rsidP="00A1160B"/>
    <w:p w14:paraId="57A4C93C" w14:textId="0B7311CF" w:rsidR="00FC0893" w:rsidRDefault="00FC0893" w:rsidP="00573975">
      <w:pPr>
        <w:pStyle w:val="Odstavekseznama"/>
        <w:numPr>
          <w:ilvl w:val="0"/>
          <w:numId w:val="20"/>
        </w:numPr>
      </w:pPr>
      <w:r>
        <w:t>Leta brez nadzora</w:t>
      </w:r>
    </w:p>
    <w:p w14:paraId="05D5142D" w14:textId="35888190" w:rsidR="00FC0893" w:rsidRDefault="004A04C2" w:rsidP="00FC0893">
      <w:r w:rsidRPr="004A04C2">
        <w:rPr>
          <w:noProof/>
        </w:rPr>
        <w:drawing>
          <wp:inline distT="0" distB="0" distL="0" distR="0" wp14:anchorId="50DF52A5" wp14:editId="10FAE079">
            <wp:extent cx="1397000" cy="322385"/>
            <wp:effectExtent l="0" t="0" r="0" b="1905"/>
            <wp:docPr id="1235638070"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638070" name="Picture 1" descr="A black text on a white background&#10;&#10;AI-generated content may be incorrect."/>
                    <pic:cNvPicPr/>
                  </pic:nvPicPr>
                  <pic:blipFill>
                    <a:blip r:embed="rId16"/>
                    <a:stretch>
                      <a:fillRect/>
                    </a:stretch>
                  </pic:blipFill>
                  <pic:spPr>
                    <a:xfrm>
                      <a:off x="0" y="0"/>
                      <a:ext cx="1407384" cy="324781"/>
                    </a:xfrm>
                    <a:prstGeom prst="rect">
                      <a:avLst/>
                    </a:prstGeom>
                  </pic:spPr>
                </pic:pic>
              </a:graphicData>
            </a:graphic>
          </wp:inline>
        </w:drawing>
      </w:r>
    </w:p>
    <w:p w14:paraId="71ED083D" w14:textId="081D2EC4" w:rsidR="00FC0893" w:rsidRDefault="004A04C2" w:rsidP="00573975">
      <w:pPr>
        <w:pStyle w:val="Odstavekseznama"/>
        <w:numPr>
          <w:ilvl w:val="0"/>
          <w:numId w:val="23"/>
        </w:numPr>
      </w:pPr>
      <w:proofErr w:type="spellStart"/>
      <w:r>
        <w:t>Lbrez_nadzora</w:t>
      </w:r>
      <w:proofErr w:type="spellEnd"/>
      <w:r>
        <w:t xml:space="preserve"> - </w:t>
      </w:r>
      <w:r w:rsidRPr="004A04C2">
        <w:t>št. let brez nadzora</w:t>
      </w:r>
    </w:p>
    <w:p w14:paraId="1DD89E3F" w14:textId="0B2F6D94" w:rsidR="004A04C2" w:rsidRDefault="004A04C2" w:rsidP="00573975">
      <w:pPr>
        <w:pStyle w:val="Odstavekseznama"/>
        <w:numPr>
          <w:ilvl w:val="0"/>
          <w:numId w:val="23"/>
        </w:numPr>
      </w:pPr>
      <w:r>
        <w:t xml:space="preserve">F4 - </w:t>
      </w:r>
      <w:proofErr w:type="spellStart"/>
      <w:r w:rsidRPr="004A04C2">
        <w:t>normalizacijska</w:t>
      </w:r>
      <w:proofErr w:type="spellEnd"/>
      <w:r w:rsidRPr="004A04C2">
        <w:t xml:space="preserve"> funkcija, npr</w:t>
      </w:r>
      <w:r>
        <w:t>. f4(x) = min (x/Lmax,1) ipd.</w:t>
      </w:r>
    </w:p>
    <w:p w14:paraId="4D49907A" w14:textId="77777777" w:rsidR="00FC0893" w:rsidRDefault="00FC0893" w:rsidP="00FC0893"/>
    <w:p w14:paraId="2F852B07" w14:textId="62AAC2D1" w:rsidR="00252967" w:rsidRDefault="00252967" w:rsidP="00573975">
      <w:pPr>
        <w:pStyle w:val="Odstavekseznama"/>
        <w:numPr>
          <w:ilvl w:val="0"/>
          <w:numId w:val="20"/>
        </w:numPr>
      </w:pPr>
      <w:r w:rsidRPr="00252967">
        <w:t>Tveganje zaradi zunanjih deležnikov</w:t>
      </w:r>
    </w:p>
    <w:p w14:paraId="3BFE188A" w14:textId="2CC34D3F" w:rsidR="00252967" w:rsidRDefault="00252967" w:rsidP="00252967">
      <w:r w:rsidRPr="00252967">
        <w:rPr>
          <w:noProof/>
        </w:rPr>
        <w:drawing>
          <wp:inline distT="0" distB="0" distL="0" distR="0" wp14:anchorId="5B77472C" wp14:editId="1037A1C0">
            <wp:extent cx="1536700" cy="293781"/>
            <wp:effectExtent l="0" t="0" r="6350" b="0"/>
            <wp:docPr id="779434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434189" name=""/>
                    <pic:cNvPicPr/>
                  </pic:nvPicPr>
                  <pic:blipFill>
                    <a:blip r:embed="rId17"/>
                    <a:stretch>
                      <a:fillRect/>
                    </a:stretch>
                  </pic:blipFill>
                  <pic:spPr>
                    <a:xfrm>
                      <a:off x="0" y="0"/>
                      <a:ext cx="1542556" cy="294901"/>
                    </a:xfrm>
                    <a:prstGeom prst="rect">
                      <a:avLst/>
                    </a:prstGeom>
                  </pic:spPr>
                </pic:pic>
              </a:graphicData>
            </a:graphic>
          </wp:inline>
        </w:drawing>
      </w:r>
    </w:p>
    <w:p w14:paraId="47F2F207" w14:textId="1D9D7016" w:rsidR="00252967" w:rsidRDefault="00252967" w:rsidP="00573975">
      <w:pPr>
        <w:pStyle w:val="Odstavekseznama"/>
        <w:numPr>
          <w:ilvl w:val="0"/>
          <w:numId w:val="24"/>
        </w:numPr>
      </w:pPr>
      <w:proofErr w:type="spellStart"/>
      <w:r>
        <w:t>Ozunanja_ocena</w:t>
      </w:r>
      <w:proofErr w:type="spellEnd"/>
      <w:r>
        <w:t xml:space="preserve"> - </w:t>
      </w:r>
      <w:r w:rsidRPr="00252967">
        <w:t>ocena zunanjega vpliva (AI analiza medijev itd.)</w:t>
      </w:r>
      <w:r>
        <w:t xml:space="preserve"> -&gt; normalizirano</w:t>
      </w:r>
    </w:p>
    <w:p w14:paraId="716E29FD" w14:textId="77777777" w:rsidR="00252967" w:rsidRDefault="00252967" w:rsidP="00252967"/>
    <w:p w14:paraId="359CC0E9" w14:textId="4A53827B" w:rsidR="00252967" w:rsidRPr="00D45A88" w:rsidRDefault="00252967" w:rsidP="00252967">
      <w:pPr>
        <w:rPr>
          <w:b/>
          <w:bCs/>
        </w:rPr>
      </w:pPr>
      <w:r w:rsidRPr="00D45A88">
        <w:rPr>
          <w:b/>
          <w:bCs/>
        </w:rPr>
        <w:t>Celotna skupna ocena tveganja</w:t>
      </w:r>
    </w:p>
    <w:p w14:paraId="00E7878C" w14:textId="77777777" w:rsidR="00252967" w:rsidRDefault="00252967" w:rsidP="00252967">
      <w:r w:rsidRPr="00252967">
        <w:rPr>
          <w:noProof/>
        </w:rPr>
        <w:drawing>
          <wp:inline distT="0" distB="0" distL="0" distR="0" wp14:anchorId="012E8485" wp14:editId="73F7019D">
            <wp:extent cx="2950633" cy="272002"/>
            <wp:effectExtent l="0" t="0" r="2540" b="0"/>
            <wp:docPr id="996035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035439" name=""/>
                    <pic:cNvPicPr/>
                  </pic:nvPicPr>
                  <pic:blipFill>
                    <a:blip r:embed="rId18"/>
                    <a:stretch>
                      <a:fillRect/>
                    </a:stretch>
                  </pic:blipFill>
                  <pic:spPr>
                    <a:xfrm>
                      <a:off x="0" y="0"/>
                      <a:ext cx="2975853" cy="274327"/>
                    </a:xfrm>
                    <a:prstGeom prst="rect">
                      <a:avLst/>
                    </a:prstGeom>
                  </pic:spPr>
                </pic:pic>
              </a:graphicData>
            </a:graphic>
          </wp:inline>
        </w:drawing>
      </w:r>
      <w:r w:rsidR="006C5477">
        <w:br/>
      </w:r>
    </w:p>
    <w:p w14:paraId="41F5A0BE" w14:textId="74B28AA6" w:rsidR="00252967" w:rsidRDefault="00252967" w:rsidP="00573975">
      <w:pPr>
        <w:pStyle w:val="Odstavekseznama"/>
        <w:numPr>
          <w:ilvl w:val="0"/>
          <w:numId w:val="24"/>
        </w:numPr>
      </w:pPr>
      <w:proofErr w:type="spellStart"/>
      <w:r>
        <w:t>Wa</w:t>
      </w:r>
      <w:proofErr w:type="spellEnd"/>
      <w:r>
        <w:t xml:space="preserve">..WE - </w:t>
      </w:r>
      <w:r w:rsidRPr="00252967">
        <w:t>glavne uteži za vsak sklop</w:t>
      </w:r>
    </w:p>
    <w:p w14:paraId="707EB055" w14:textId="6E4E8BEE" w:rsidR="00252967" w:rsidRDefault="00252967" w:rsidP="00573975">
      <w:pPr>
        <w:pStyle w:val="Odstavekseznama"/>
        <w:numPr>
          <w:ilvl w:val="0"/>
          <w:numId w:val="24"/>
        </w:numPr>
      </w:pPr>
      <w:r>
        <w:t>∑</w:t>
      </w:r>
      <w:proofErr w:type="spellStart"/>
      <w:r>
        <w:t>wi</w:t>
      </w:r>
      <w:proofErr w:type="spellEnd"/>
      <w:r>
        <w:t>=1</w:t>
      </w:r>
    </w:p>
    <w:p w14:paraId="7AE05F70" w14:textId="77777777" w:rsidR="00252967" w:rsidRDefault="00252967" w:rsidP="00252967"/>
    <w:p w14:paraId="1501F1D7" w14:textId="4B4A6D7E" w:rsidR="00252967" w:rsidRDefault="00252967" w:rsidP="00252967">
      <w:pPr>
        <w:rPr>
          <w:b/>
          <w:bCs/>
        </w:rPr>
      </w:pPr>
      <w:r w:rsidRPr="00D45A88">
        <w:rPr>
          <w:b/>
          <w:bCs/>
        </w:rPr>
        <w:t>Primer (fiktivne številke)</w:t>
      </w:r>
    </w:p>
    <w:p w14:paraId="0B74AE29" w14:textId="77777777" w:rsidR="00252967" w:rsidRPr="00D45A88" w:rsidRDefault="00252967" w:rsidP="00252967"/>
    <w:p w14:paraId="7165595F" w14:textId="293FF5FD" w:rsidR="00A02B84" w:rsidRDefault="00465647" w:rsidP="00573975">
      <w:pPr>
        <w:pStyle w:val="Odstavekseznama"/>
        <w:numPr>
          <w:ilvl w:val="0"/>
          <w:numId w:val="25"/>
        </w:numPr>
      </w:pPr>
      <w:proofErr w:type="spellStart"/>
      <w:r w:rsidRPr="00D45A88">
        <w:t>Wa</w:t>
      </w:r>
      <w:proofErr w:type="spellEnd"/>
      <w:r w:rsidRPr="00D45A88">
        <w:t>=0,3</w:t>
      </w:r>
      <w:r>
        <w:t xml:space="preserve">, Wb = 0,225, </w:t>
      </w:r>
      <w:proofErr w:type="spellStart"/>
      <w:r>
        <w:t>Wc</w:t>
      </w:r>
      <w:proofErr w:type="spellEnd"/>
      <w:r>
        <w:t xml:space="preserve"> = 0,2, </w:t>
      </w:r>
      <w:proofErr w:type="spellStart"/>
      <w:r>
        <w:t>Wd</w:t>
      </w:r>
      <w:proofErr w:type="spellEnd"/>
      <w:r>
        <w:t xml:space="preserve"> = 0,15, </w:t>
      </w:r>
      <w:proofErr w:type="spellStart"/>
      <w:r>
        <w:t>We</w:t>
      </w:r>
      <w:proofErr w:type="spellEnd"/>
      <w:r>
        <w:t>= 0,</w:t>
      </w:r>
      <w:r w:rsidR="00F870DF">
        <w:t>1</w:t>
      </w:r>
    </w:p>
    <w:p w14:paraId="0CC83266" w14:textId="0168336C" w:rsidR="00465647" w:rsidRDefault="00465647" w:rsidP="00573975">
      <w:pPr>
        <w:pStyle w:val="Odstavekseznama"/>
        <w:numPr>
          <w:ilvl w:val="0"/>
          <w:numId w:val="25"/>
        </w:numPr>
      </w:pPr>
      <w:r>
        <w:t>Notranje uteži za Pa: Qa1 =0,4, Wa2</w:t>
      </w:r>
      <w:r w:rsidR="00F870DF">
        <w:t xml:space="preserve"> = 0,3, Wa3 = 0,3</w:t>
      </w:r>
    </w:p>
    <w:p w14:paraId="2136B174" w14:textId="5C3105F1" w:rsidR="00764A4E" w:rsidRDefault="00764A4E" w:rsidP="00573975">
      <w:pPr>
        <w:pStyle w:val="Odstavekseznama"/>
        <w:numPr>
          <w:ilvl w:val="0"/>
          <w:numId w:val="25"/>
        </w:numPr>
      </w:pPr>
      <w:r>
        <w:t>Normalizirani podatki:</w:t>
      </w:r>
    </w:p>
    <w:p w14:paraId="3B55BE95" w14:textId="4FE3C3C0" w:rsidR="00764A4E" w:rsidRDefault="003D6B56" w:rsidP="00573975">
      <w:pPr>
        <w:pStyle w:val="Odstavekseznama"/>
        <w:numPr>
          <w:ilvl w:val="1"/>
          <w:numId w:val="25"/>
        </w:numPr>
      </w:pPr>
      <w:proofErr w:type="spellStart"/>
      <w:r>
        <w:t>Nprijav</w:t>
      </w:r>
      <w:proofErr w:type="spellEnd"/>
      <w:r>
        <w:t xml:space="preserve"> = 10-&gt; f1 = 0,5</w:t>
      </w:r>
    </w:p>
    <w:p w14:paraId="2A5CEFFD" w14:textId="05C169E5" w:rsidR="003D6B56" w:rsidRDefault="003D6B56" w:rsidP="00573975">
      <w:pPr>
        <w:pStyle w:val="Odstavekseznama"/>
        <w:numPr>
          <w:ilvl w:val="1"/>
          <w:numId w:val="25"/>
        </w:numPr>
      </w:pPr>
      <w:proofErr w:type="spellStart"/>
      <w:r>
        <w:t>Nprijaviteljev</w:t>
      </w:r>
      <w:proofErr w:type="spellEnd"/>
      <w:r>
        <w:t xml:space="preserve"> = 4 -&gt; f2 = 0,4</w:t>
      </w:r>
    </w:p>
    <w:p w14:paraId="39F510E1" w14:textId="7D9C8288" w:rsidR="003D6B56" w:rsidRDefault="003D6B56" w:rsidP="00573975">
      <w:pPr>
        <w:pStyle w:val="Odstavekseznama"/>
        <w:numPr>
          <w:ilvl w:val="1"/>
          <w:numId w:val="25"/>
        </w:numPr>
      </w:pPr>
      <w:proofErr w:type="spellStart"/>
      <w:r>
        <w:t>Spomembnost</w:t>
      </w:r>
      <w:proofErr w:type="spellEnd"/>
      <w:r>
        <w:t xml:space="preserve"> = 2 -&gt; 2/3 = 0,66</w:t>
      </w:r>
    </w:p>
    <w:p w14:paraId="25D66692" w14:textId="22E06926" w:rsidR="003D6B56" w:rsidRDefault="003D6B56" w:rsidP="00573975">
      <w:pPr>
        <w:pStyle w:val="Odstavekseznama"/>
        <w:numPr>
          <w:ilvl w:val="1"/>
          <w:numId w:val="25"/>
        </w:numPr>
      </w:pPr>
      <w:proofErr w:type="spellStart"/>
      <w:r>
        <w:t>Nukrepov</w:t>
      </w:r>
      <w:proofErr w:type="spellEnd"/>
      <w:r>
        <w:t xml:space="preserve"> = 3 -&gt; f3 = 0,3</w:t>
      </w:r>
    </w:p>
    <w:p w14:paraId="791712C1" w14:textId="7D9D98CE" w:rsidR="003D6B56" w:rsidRDefault="003D6B56" w:rsidP="00573975">
      <w:pPr>
        <w:pStyle w:val="Odstavekseznama"/>
        <w:numPr>
          <w:ilvl w:val="1"/>
          <w:numId w:val="25"/>
        </w:numPr>
      </w:pPr>
      <w:r>
        <w:t>Leta brez nadzora = 5 -&gt; f4 = 0,5</w:t>
      </w:r>
    </w:p>
    <w:p w14:paraId="4F65CB41" w14:textId="1EEDF7DF" w:rsidR="00DF570E" w:rsidRDefault="00DF570E" w:rsidP="00573975">
      <w:pPr>
        <w:pStyle w:val="Odstavekseznama"/>
        <w:numPr>
          <w:ilvl w:val="1"/>
          <w:numId w:val="25"/>
        </w:numPr>
      </w:pPr>
      <w:r>
        <w:lastRenderedPageBreak/>
        <w:t>Zunanja ocena = 0,7</w:t>
      </w:r>
    </w:p>
    <w:p w14:paraId="7FF26FB4" w14:textId="3E3D09E6" w:rsidR="00DF570E" w:rsidRDefault="00DF570E" w:rsidP="00573975">
      <w:pPr>
        <w:pStyle w:val="Odstavekseznama"/>
        <w:numPr>
          <w:ilvl w:val="1"/>
          <w:numId w:val="25"/>
        </w:numPr>
      </w:pPr>
      <w:r w:rsidRPr="00DF570E">
        <w:t>Oceni po nadzoru in zaključku = 0</w:t>
      </w:r>
      <w:r>
        <w:t>,</w:t>
      </w:r>
      <w:r w:rsidRPr="00DF570E">
        <w:t>6 in 0</w:t>
      </w:r>
      <w:r>
        <w:t>,</w:t>
      </w:r>
      <w:r w:rsidRPr="00DF570E">
        <w:t>7</w:t>
      </w:r>
    </w:p>
    <w:p w14:paraId="199583C7" w14:textId="77777777" w:rsidR="00764A4E" w:rsidRDefault="00764A4E" w:rsidP="00764A4E"/>
    <w:p w14:paraId="01BC09E0" w14:textId="69A91B9F" w:rsidR="00764A4E" w:rsidRPr="00D45A88" w:rsidRDefault="00764A4E" w:rsidP="00764A4E">
      <w:r>
        <w:t>Izračunamo:</w:t>
      </w:r>
    </w:p>
    <w:p w14:paraId="6476D2D5" w14:textId="10A35515" w:rsidR="00252967" w:rsidRDefault="00D26A1F" w:rsidP="00252967">
      <w:r>
        <w:t>Pa = 0,4 x 0,5 + 0,3 x 0,4 + 0,3 x 0,66 = 0,2 + 0,12 + 0,2 = 0,52</w:t>
      </w:r>
    </w:p>
    <w:p w14:paraId="6A86B484" w14:textId="551D3056" w:rsidR="00D26A1F" w:rsidRDefault="00D26A1F" w:rsidP="00252967">
      <w:proofErr w:type="spellStart"/>
      <w:r>
        <w:t>Pb</w:t>
      </w:r>
      <w:proofErr w:type="spellEnd"/>
      <w:r>
        <w:t xml:space="preserve"> = 0,5 x 0,3 + 0,5 x 0,66 = 0,483</w:t>
      </w:r>
    </w:p>
    <w:p w14:paraId="1CE6C5E2" w14:textId="3C0FA647" w:rsidR="00D26A1F" w:rsidRDefault="00B6596E" w:rsidP="00252967">
      <w:proofErr w:type="spellStart"/>
      <w:r>
        <w:t>Pc</w:t>
      </w:r>
      <w:proofErr w:type="spellEnd"/>
      <w:r>
        <w:t xml:space="preserve"> = (0,6+</w:t>
      </w:r>
      <w:r w:rsidR="00D26A1F">
        <w:t xml:space="preserve"> </w:t>
      </w:r>
      <w:r>
        <w:t>0,7)/2 = 0,65</w:t>
      </w:r>
    </w:p>
    <w:p w14:paraId="1936703D" w14:textId="5AFB8217" w:rsidR="007238C2" w:rsidRDefault="007238C2" w:rsidP="00252967">
      <w:r>
        <w:t xml:space="preserve">Pd = 0,5, </w:t>
      </w:r>
      <w:proofErr w:type="spellStart"/>
      <w:r>
        <w:t>Pe</w:t>
      </w:r>
      <w:proofErr w:type="spellEnd"/>
      <w:r>
        <w:t xml:space="preserve"> = 0,7</w:t>
      </w:r>
    </w:p>
    <w:p w14:paraId="71BEEA19" w14:textId="549B306D" w:rsidR="00C72FA9" w:rsidRPr="00465647" w:rsidRDefault="00C72FA9" w:rsidP="00252967">
      <w:r>
        <w:t xml:space="preserve">R = </w:t>
      </w:r>
      <w:r w:rsidRPr="00C72FA9">
        <w:t>0.3</w:t>
      </w:r>
      <w:r w:rsidRPr="00C72FA9">
        <w:rPr>
          <w:rFonts w:ascii="Cambria Math" w:hAnsi="Cambria Math" w:cs="Cambria Math"/>
        </w:rPr>
        <w:t>⋅</w:t>
      </w:r>
      <w:r w:rsidRPr="00C72FA9">
        <w:t>0.52+0.25</w:t>
      </w:r>
      <w:r w:rsidRPr="00C72FA9">
        <w:rPr>
          <w:rFonts w:ascii="Cambria Math" w:hAnsi="Cambria Math" w:cs="Cambria Math"/>
        </w:rPr>
        <w:t>⋅</w:t>
      </w:r>
      <w:r w:rsidRPr="00C72FA9">
        <w:t>0.483+0.2</w:t>
      </w:r>
      <w:r w:rsidRPr="00C72FA9">
        <w:rPr>
          <w:rFonts w:ascii="Cambria Math" w:hAnsi="Cambria Math" w:cs="Cambria Math"/>
        </w:rPr>
        <w:t>⋅</w:t>
      </w:r>
      <w:r w:rsidRPr="00C72FA9">
        <w:t>0.65+0.15</w:t>
      </w:r>
      <w:r w:rsidRPr="00C72FA9">
        <w:rPr>
          <w:rFonts w:ascii="Cambria Math" w:hAnsi="Cambria Math" w:cs="Cambria Math"/>
        </w:rPr>
        <w:t>⋅</w:t>
      </w:r>
      <w:r w:rsidRPr="00C72FA9">
        <w:t>0.5+0.1</w:t>
      </w:r>
      <w:r w:rsidRPr="00C72FA9">
        <w:rPr>
          <w:rFonts w:ascii="Cambria Math" w:hAnsi="Cambria Math" w:cs="Cambria Math"/>
        </w:rPr>
        <w:t>⋅</w:t>
      </w:r>
      <w:r w:rsidRPr="00C72FA9">
        <w:t>0.7=0.156+0.12075+0.13+0.075+0.07</w:t>
      </w:r>
      <w:r>
        <w:t xml:space="preserve"> = </w:t>
      </w:r>
      <w:r w:rsidRPr="00D45A88">
        <w:rPr>
          <w:b/>
          <w:bCs/>
          <w:u w:val="single"/>
        </w:rPr>
        <w:t>0,5518</w:t>
      </w:r>
    </w:p>
    <w:p w14:paraId="2395A116" w14:textId="77777777" w:rsidR="0063410B" w:rsidRDefault="0063410B" w:rsidP="0063410B"/>
    <w:p w14:paraId="2D58671D" w14:textId="01923465" w:rsidR="0063410B" w:rsidRDefault="0063410B" w:rsidP="0063410B">
      <w:r>
        <w:t xml:space="preserve">Posebna obravnava: </w:t>
      </w:r>
      <w:r w:rsidRPr="006C5477">
        <w:t xml:space="preserve">R </w:t>
      </w:r>
      <w:r>
        <w:t xml:space="preserve">(ali </w:t>
      </w:r>
      <w:r w:rsidRPr="006C5477">
        <w:t>skupna ocena tveganja</w:t>
      </w:r>
      <w:r>
        <w:t xml:space="preserve">) se bo vodila ločeno od ocene tveganja (in </w:t>
      </w:r>
      <w:proofErr w:type="spellStart"/>
      <w:r>
        <w:t>ponderjev</w:t>
      </w:r>
      <w:proofErr w:type="spellEnd"/>
      <w:r>
        <w:t xml:space="preserve">), ki jih </w:t>
      </w:r>
      <w:r w:rsidR="00AF15B5">
        <w:t>zazna AI</w:t>
      </w:r>
      <w:r>
        <w:t>. Oceno tveganja, ki jo zazna AI bo predvsem na podlagi:</w:t>
      </w:r>
    </w:p>
    <w:p w14:paraId="4090B194" w14:textId="29E447F3" w:rsidR="0063410B" w:rsidRDefault="0063410B" w:rsidP="00573975">
      <w:pPr>
        <w:pStyle w:val="Odstavekseznama"/>
        <w:numPr>
          <w:ilvl w:val="0"/>
          <w:numId w:val="29"/>
        </w:numPr>
      </w:pPr>
      <w:r>
        <w:t xml:space="preserve">spletnih strani </w:t>
      </w:r>
      <w:proofErr w:type="spellStart"/>
      <w:r>
        <w:t>VIZa</w:t>
      </w:r>
      <w:proofErr w:type="spellEnd"/>
      <w:r>
        <w:t>, ki jih bodo uporabniki v uporabniški skupini vodja definirali</w:t>
      </w:r>
    </w:p>
    <w:p w14:paraId="0260B46C" w14:textId="69A29909" w:rsidR="0063410B" w:rsidRDefault="0063410B" w:rsidP="00573975">
      <w:pPr>
        <w:pStyle w:val="Odstavekseznama"/>
        <w:numPr>
          <w:ilvl w:val="0"/>
          <w:numId w:val="29"/>
        </w:numPr>
      </w:pPr>
      <w:r>
        <w:t>spletnih strani različn</w:t>
      </w:r>
      <w:r w:rsidR="003F1C01">
        <w:t>ih</w:t>
      </w:r>
      <w:r>
        <w:t xml:space="preserve"> medijev</w:t>
      </w:r>
    </w:p>
    <w:p w14:paraId="3B35EB98" w14:textId="6FC4F7B7" w:rsidR="0063410B" w:rsidRDefault="0063410B" w:rsidP="00573975">
      <w:pPr>
        <w:pStyle w:val="Odstavekseznama"/>
        <w:numPr>
          <w:ilvl w:val="0"/>
          <w:numId w:val="29"/>
        </w:numPr>
      </w:pPr>
      <w:r>
        <w:t xml:space="preserve">AI bo posebej zaznaval </w:t>
      </w:r>
      <w:r w:rsidR="00370629">
        <w:t>sediment</w:t>
      </w:r>
      <w:r>
        <w:t xml:space="preserve"> člankov</w:t>
      </w:r>
    </w:p>
    <w:p w14:paraId="78015AC5" w14:textId="33E5015B" w:rsidR="00436BA0" w:rsidRDefault="00436BA0" w:rsidP="00252967"/>
    <w:p w14:paraId="42CBB350" w14:textId="58690FA8" w:rsidR="00436BA0" w:rsidRDefault="006C5477" w:rsidP="00E67F36">
      <w:r w:rsidRPr="00D45A88">
        <w:rPr>
          <w:b/>
          <w:bCs/>
        </w:rPr>
        <w:sym w:font="Wingdings" w:char="F046"/>
      </w:r>
      <w:r w:rsidRPr="00D45A88">
        <w:rPr>
          <w:b/>
          <w:bCs/>
        </w:rPr>
        <w:t xml:space="preserve"> POZOR</w:t>
      </w:r>
      <w:r>
        <w:t xml:space="preserve">: </w:t>
      </w:r>
      <w:r w:rsidR="00FE638B">
        <w:t>S</w:t>
      </w:r>
      <w:r>
        <w:t>istem</w:t>
      </w:r>
      <w:r w:rsidR="00FE638B">
        <w:t xml:space="preserve"> mora</w:t>
      </w:r>
      <w:r>
        <w:t xml:space="preserve"> omogočati dinamično nastavljene izračune (formule in </w:t>
      </w:r>
      <w:proofErr w:type="spellStart"/>
      <w:r>
        <w:t>ponderje</w:t>
      </w:r>
      <w:proofErr w:type="spellEnd"/>
      <w:r>
        <w:t xml:space="preserve">), saj se bo skozi uporabo sistema izkazalo, katere formule in na kakšen način </w:t>
      </w:r>
      <w:r w:rsidR="00FE638B">
        <w:t>je</w:t>
      </w:r>
      <w:r>
        <w:t xml:space="preserve"> smiselno uporablja</w:t>
      </w:r>
      <w:r w:rsidR="00FE638B">
        <w:t>ti</w:t>
      </w:r>
      <w:r>
        <w:t>.</w:t>
      </w:r>
    </w:p>
    <w:p w14:paraId="25F6239D" w14:textId="7621A5F9" w:rsidR="002F166C" w:rsidRDefault="002F166C" w:rsidP="00E67F36">
      <w:r>
        <w:br/>
        <w:t xml:space="preserve">Prav tako morajo biti vsi </w:t>
      </w:r>
      <w:proofErr w:type="spellStart"/>
      <w:r>
        <w:t>ponderji</w:t>
      </w:r>
      <w:proofErr w:type="spellEnd"/>
      <w:r>
        <w:t xml:space="preserve"> uporabniško nastavljivi.</w:t>
      </w:r>
    </w:p>
    <w:p w14:paraId="0A7643B0" w14:textId="77777777" w:rsidR="002F166C" w:rsidRDefault="002F166C" w:rsidP="00E67F36"/>
    <w:p w14:paraId="6B806567" w14:textId="4B1528B2" w:rsidR="00770216" w:rsidRPr="00770216" w:rsidRDefault="007A5C04" w:rsidP="00C34196">
      <w:pPr>
        <w:pStyle w:val="Naslov2"/>
      </w:pPr>
      <w:bookmarkStart w:id="16" w:name="_Toc199360637"/>
      <w:r>
        <w:t>Planiranje inšpekcijskih obiskov</w:t>
      </w:r>
      <w:bookmarkEnd w:id="16"/>
    </w:p>
    <w:p w14:paraId="6EF80EC7" w14:textId="434B1B48" w:rsidR="00C85C69" w:rsidRDefault="007A5C04" w:rsidP="00E67F36">
      <w:r>
        <w:t xml:space="preserve">Planiranje obiskov institucij izhaja iz ocene tveganj. Aplikacija </w:t>
      </w:r>
      <w:r w:rsidR="00A01C88">
        <w:t xml:space="preserve">bo </w:t>
      </w:r>
      <w:r w:rsidR="00A01C88" w:rsidRPr="00A01C88">
        <w:t>omogočal</w:t>
      </w:r>
      <w:r w:rsidR="00A01C88">
        <w:t>a</w:t>
      </w:r>
      <w:r w:rsidR="00A01C88" w:rsidRPr="00A01C88">
        <w:t xml:space="preserve"> učinkovito vodenje in pripravo tveganj po izvajalcih vzgojno izobraževalnega programa</w:t>
      </w:r>
      <w:r w:rsidR="00ED61F5">
        <w:t xml:space="preserve"> </w:t>
      </w:r>
      <w:r w:rsidR="00C85C69">
        <w:t>glede na</w:t>
      </w:r>
      <w:r w:rsidR="00A01C88">
        <w:t xml:space="preserve"> predvidena področja</w:t>
      </w:r>
      <w:r w:rsidR="00ED368E">
        <w:t xml:space="preserve"> v skladu z veljavno zakonodajo</w:t>
      </w:r>
      <w:r w:rsidR="00C85C69">
        <w:t>:</w:t>
      </w:r>
    </w:p>
    <w:p w14:paraId="3EA8B80B" w14:textId="57199B7B" w:rsidR="00A01C88" w:rsidRPr="00A01C88" w:rsidRDefault="00062FBC" w:rsidP="00573975">
      <w:pPr>
        <w:numPr>
          <w:ilvl w:val="0"/>
          <w:numId w:val="17"/>
        </w:numPr>
      </w:pPr>
      <w:r>
        <w:t>i</w:t>
      </w:r>
      <w:r w:rsidR="00A01C88" w:rsidRPr="00A01C88">
        <w:t>zpol</w:t>
      </w:r>
      <w:r w:rsidR="00A01C88">
        <w:t>njevanje</w:t>
      </w:r>
      <w:r w:rsidR="00A01C88" w:rsidRPr="00A01C88">
        <w:t xml:space="preserve"> </w:t>
      </w:r>
      <w:r w:rsidR="00A01C88">
        <w:t>p</w:t>
      </w:r>
      <w:r w:rsidR="00A01C88" w:rsidRPr="00A01C88">
        <w:t>ogojev, izvajanje dej</w:t>
      </w:r>
      <w:r w:rsidR="00A01C88">
        <w:t>avnosti</w:t>
      </w:r>
      <w:r w:rsidR="00A01C88" w:rsidRPr="00A01C88">
        <w:t xml:space="preserve"> </w:t>
      </w:r>
      <w:r w:rsidR="00A01C88">
        <w:t>s</w:t>
      </w:r>
      <w:r w:rsidR="00A01C88" w:rsidRPr="00A01C88">
        <w:t>kladno s predpisi</w:t>
      </w:r>
      <w:r w:rsidR="00E503A1">
        <w:t>,</w:t>
      </w:r>
    </w:p>
    <w:p w14:paraId="69A95044" w14:textId="0C6EB400" w:rsidR="00A01C88" w:rsidRPr="00A01C88" w:rsidRDefault="00062FBC" w:rsidP="00573975">
      <w:pPr>
        <w:numPr>
          <w:ilvl w:val="0"/>
          <w:numId w:val="17"/>
        </w:numPr>
      </w:pPr>
      <w:r>
        <w:t>n</w:t>
      </w:r>
      <w:r w:rsidR="00A01C88" w:rsidRPr="00A01C88">
        <w:t>ormativi in standardi</w:t>
      </w:r>
      <w:r w:rsidR="00E503A1">
        <w:t>,</w:t>
      </w:r>
    </w:p>
    <w:p w14:paraId="1F792B7A" w14:textId="0DFC1036" w:rsidR="00A01C88" w:rsidRPr="00A01C88" w:rsidRDefault="00062FBC" w:rsidP="00573975">
      <w:pPr>
        <w:numPr>
          <w:ilvl w:val="0"/>
          <w:numId w:val="17"/>
        </w:numPr>
      </w:pPr>
      <w:r>
        <w:t>o</w:t>
      </w:r>
      <w:r w:rsidR="00A01C88" w:rsidRPr="00A01C88">
        <w:t>rganizacija dela</w:t>
      </w:r>
      <w:r w:rsidR="00E503A1">
        <w:t>,</w:t>
      </w:r>
    </w:p>
    <w:p w14:paraId="0685BAF2" w14:textId="1A06A18A" w:rsidR="00A01C88" w:rsidRPr="00A01C88" w:rsidRDefault="00062FBC" w:rsidP="00573975">
      <w:pPr>
        <w:numPr>
          <w:ilvl w:val="0"/>
          <w:numId w:val="17"/>
        </w:numPr>
      </w:pPr>
      <w:r>
        <w:t>v</w:t>
      </w:r>
      <w:r w:rsidR="00A01C88" w:rsidRPr="00A01C88">
        <w:t>pis in izpis otrok in udeležencev izobr</w:t>
      </w:r>
      <w:r w:rsidR="00A01C88">
        <w:t>aževanja</w:t>
      </w:r>
      <w:r w:rsidR="00E503A1">
        <w:t>,</w:t>
      </w:r>
    </w:p>
    <w:p w14:paraId="50A7A25E" w14:textId="0B6FEE46" w:rsidR="00A01C88" w:rsidRPr="00A01C88" w:rsidRDefault="00062FBC" w:rsidP="00573975">
      <w:pPr>
        <w:numPr>
          <w:ilvl w:val="0"/>
          <w:numId w:val="17"/>
        </w:numPr>
      </w:pPr>
      <w:r>
        <w:t>p</w:t>
      </w:r>
      <w:r w:rsidR="00A01C88" w:rsidRPr="00A01C88">
        <w:t>ravice in dolžnosti udeležencev izobr</w:t>
      </w:r>
      <w:r w:rsidR="00A01C88">
        <w:t>aževanja</w:t>
      </w:r>
      <w:r w:rsidR="00E503A1">
        <w:t>,</w:t>
      </w:r>
    </w:p>
    <w:p w14:paraId="5E372624" w14:textId="60149D50" w:rsidR="00A01C88" w:rsidRPr="00A01C88" w:rsidRDefault="00062FBC" w:rsidP="00573975">
      <w:pPr>
        <w:numPr>
          <w:ilvl w:val="0"/>
          <w:numId w:val="17"/>
        </w:numPr>
      </w:pPr>
      <w:r>
        <w:t>p</w:t>
      </w:r>
      <w:r w:rsidR="00A01C88" w:rsidRPr="00A01C88">
        <w:t>rever</w:t>
      </w:r>
      <w:r w:rsidR="00A01C88">
        <w:t>janje</w:t>
      </w:r>
      <w:r w:rsidR="00A01C88" w:rsidRPr="00A01C88">
        <w:t xml:space="preserve"> </w:t>
      </w:r>
      <w:r w:rsidR="00A01C88">
        <w:t>i</w:t>
      </w:r>
      <w:r w:rsidR="00A01C88" w:rsidRPr="00A01C88">
        <w:t>n ocenje</w:t>
      </w:r>
      <w:r w:rsidR="00A01C88">
        <w:t>vanje</w:t>
      </w:r>
      <w:r w:rsidR="00A01C88" w:rsidRPr="00A01C88">
        <w:t xml:space="preserve"> </w:t>
      </w:r>
      <w:r w:rsidR="00A01C88">
        <w:t>z</w:t>
      </w:r>
      <w:r w:rsidR="00A01C88" w:rsidRPr="00A01C88">
        <w:t>nanja</w:t>
      </w:r>
      <w:r w:rsidR="00E503A1">
        <w:t>,</w:t>
      </w:r>
    </w:p>
    <w:p w14:paraId="04BF0893" w14:textId="11E3F483" w:rsidR="00A01C88" w:rsidRPr="00A01C88" w:rsidRDefault="00062FBC" w:rsidP="00573975">
      <w:pPr>
        <w:numPr>
          <w:ilvl w:val="0"/>
          <w:numId w:val="17"/>
        </w:numPr>
      </w:pPr>
      <w:r>
        <w:t>p</w:t>
      </w:r>
      <w:r w:rsidR="00A01C88" w:rsidRPr="00A01C88">
        <w:t>ravice in dolžnosti strokovnih delavcev (iz prist</w:t>
      </w:r>
      <w:r w:rsidR="00A01C88">
        <w:t>ojnosti</w:t>
      </w:r>
      <w:r w:rsidR="00A01C88" w:rsidRPr="00A01C88">
        <w:t xml:space="preserve"> I</w:t>
      </w:r>
      <w:r w:rsidR="00A01C88">
        <w:t>RSŠOL</w:t>
      </w:r>
      <w:r w:rsidR="00A01C88" w:rsidRPr="00A01C88">
        <w:t>)</w:t>
      </w:r>
      <w:r w:rsidR="00E503A1">
        <w:t>,</w:t>
      </w:r>
    </w:p>
    <w:p w14:paraId="2FB8AC8C" w14:textId="6F5F571A" w:rsidR="00A01C88" w:rsidRPr="00A01C88" w:rsidRDefault="00E503A1" w:rsidP="00573975">
      <w:pPr>
        <w:numPr>
          <w:ilvl w:val="0"/>
          <w:numId w:val="17"/>
        </w:numPr>
      </w:pPr>
      <w:r>
        <w:t>s</w:t>
      </w:r>
      <w:r w:rsidR="00A01C88" w:rsidRPr="00A01C88">
        <w:t>odel</w:t>
      </w:r>
      <w:r w:rsidR="00A01C88">
        <w:t>ovanje</w:t>
      </w:r>
      <w:r w:rsidR="00A01C88" w:rsidRPr="00A01C88">
        <w:t xml:space="preserve"> </w:t>
      </w:r>
      <w:r w:rsidR="00A01C88">
        <w:t>s</w:t>
      </w:r>
      <w:r w:rsidR="00A01C88" w:rsidRPr="00A01C88">
        <w:t>taršev z zavodom in njihova pravoč</w:t>
      </w:r>
      <w:r w:rsidR="00A01C88">
        <w:t>asna</w:t>
      </w:r>
      <w:r w:rsidR="00A01C88" w:rsidRPr="00A01C88">
        <w:t xml:space="preserve"> </w:t>
      </w:r>
      <w:r w:rsidR="00A01C88">
        <w:t>i</w:t>
      </w:r>
      <w:r w:rsidR="00A01C88" w:rsidRPr="00A01C88">
        <w:t>nform</w:t>
      </w:r>
      <w:r w:rsidR="00A01C88">
        <w:t>iranost</w:t>
      </w:r>
      <w:r w:rsidR="00A01C88" w:rsidRPr="00A01C88">
        <w:t xml:space="preserve"> </w:t>
      </w:r>
      <w:r w:rsidR="00A01C88">
        <w:t xml:space="preserve">o </w:t>
      </w:r>
      <w:r w:rsidR="00A01C88" w:rsidRPr="00A01C88">
        <w:t>uspehu in napred</w:t>
      </w:r>
      <w:r w:rsidR="00A01C88">
        <w:t>ku</w:t>
      </w:r>
      <w:r>
        <w:t>,</w:t>
      </w:r>
    </w:p>
    <w:p w14:paraId="5AC032BA" w14:textId="2EF30259" w:rsidR="00A01C88" w:rsidRPr="00A01C88" w:rsidRDefault="00E503A1" w:rsidP="00573975">
      <w:pPr>
        <w:numPr>
          <w:ilvl w:val="0"/>
          <w:numId w:val="17"/>
        </w:numPr>
      </w:pPr>
      <w:r>
        <w:t>p</w:t>
      </w:r>
      <w:r w:rsidR="00A01C88" w:rsidRPr="00A01C88">
        <w:t>rispevki staršev in štud</w:t>
      </w:r>
      <w:r w:rsidR="00A01C88">
        <w:t>entov</w:t>
      </w:r>
      <w:r w:rsidR="00A01C88" w:rsidRPr="00A01C88">
        <w:t xml:space="preserve"> </w:t>
      </w:r>
      <w:r w:rsidR="00A01C88">
        <w:t>visokih šol</w:t>
      </w:r>
      <w:r>
        <w:t>,</w:t>
      </w:r>
    </w:p>
    <w:p w14:paraId="1A66E86F" w14:textId="184B5F30" w:rsidR="00A01C88" w:rsidRPr="00A01C88" w:rsidRDefault="00E503A1" w:rsidP="00573975">
      <w:pPr>
        <w:numPr>
          <w:ilvl w:val="0"/>
          <w:numId w:val="17"/>
        </w:numPr>
      </w:pPr>
      <w:r>
        <w:lastRenderedPageBreak/>
        <w:t>d</w:t>
      </w:r>
      <w:r w:rsidR="00A01C88" w:rsidRPr="00A01C88">
        <w:t>okumentacija, evidence, listine</w:t>
      </w:r>
      <w:r>
        <w:t>,</w:t>
      </w:r>
    </w:p>
    <w:p w14:paraId="78EF9C26" w14:textId="7FC5DFD7" w:rsidR="00A01C88" w:rsidRPr="00A01C88" w:rsidRDefault="00E503A1" w:rsidP="00573975">
      <w:pPr>
        <w:numPr>
          <w:ilvl w:val="0"/>
          <w:numId w:val="17"/>
        </w:numPr>
      </w:pPr>
      <w:r>
        <w:t>i</w:t>
      </w:r>
      <w:r w:rsidR="00A01C88" w:rsidRPr="00A01C88">
        <w:t>menovanje in razreševanje vodstvenih delavcev</w:t>
      </w:r>
      <w:r>
        <w:t>,</w:t>
      </w:r>
    </w:p>
    <w:p w14:paraId="5B280E2D" w14:textId="76EC98DD" w:rsidR="007A5C04" w:rsidRDefault="00E503A1" w:rsidP="00573975">
      <w:pPr>
        <w:numPr>
          <w:ilvl w:val="0"/>
          <w:numId w:val="17"/>
        </w:numPr>
      </w:pPr>
      <w:r>
        <w:t>i</w:t>
      </w:r>
      <w:r w:rsidR="00A01C88" w:rsidRPr="00A01C88">
        <w:t>zvajanje nalog ravnatelja</w:t>
      </w:r>
      <w:r w:rsidR="00A01C88">
        <w:t>, ter O</w:t>
      </w:r>
      <w:r w:rsidR="00C85C69">
        <w:t>ceno tveganj za posamezni VIZ</w:t>
      </w:r>
      <w:r>
        <w:t>.</w:t>
      </w:r>
    </w:p>
    <w:p w14:paraId="7E3BD528" w14:textId="77777777" w:rsidR="00146B92" w:rsidRDefault="00146B92" w:rsidP="00F74FB2"/>
    <w:p w14:paraId="21BB05B1" w14:textId="6B577255" w:rsidR="00E67F36" w:rsidRDefault="008C0456" w:rsidP="00E67F36">
      <w:r>
        <w:t xml:space="preserve">Uporabniku z uporabniško vlogo </w:t>
      </w:r>
      <w:r w:rsidR="00675E63" w:rsidRPr="00C34D50">
        <w:t>V</w:t>
      </w:r>
      <w:r w:rsidRPr="00C34D50">
        <w:t>odja</w:t>
      </w:r>
      <w:r>
        <w:t xml:space="preserve"> je na voljo funkcionalnost </w:t>
      </w:r>
      <w:r w:rsidR="00AB35BB">
        <w:t>priprave</w:t>
      </w:r>
      <w:r w:rsidR="00675E63">
        <w:t xml:space="preserve"> plana </w:t>
      </w:r>
      <w:r w:rsidR="00846B9B">
        <w:t xml:space="preserve">inšpekcijskih </w:t>
      </w:r>
      <w:r w:rsidR="00675E63">
        <w:t>pregledov</w:t>
      </w:r>
      <w:r w:rsidR="00846B9B">
        <w:t xml:space="preserve">. </w:t>
      </w:r>
      <w:r w:rsidR="002B7307">
        <w:t xml:space="preserve">Posamezni inšpekcijski pregled VIZ-a lahko </w:t>
      </w:r>
      <w:r w:rsidR="00A06740">
        <w:t xml:space="preserve">zajema eno ali več področij. </w:t>
      </w:r>
    </w:p>
    <w:p w14:paraId="0B40C503" w14:textId="77777777" w:rsidR="00CC204B" w:rsidRDefault="00CC204B" w:rsidP="00E67F36"/>
    <w:p w14:paraId="4DDBF1E5" w14:textId="184AD1EC" w:rsidR="00F40677" w:rsidRDefault="0050158F" w:rsidP="00194C48">
      <w:pPr>
        <w:pStyle w:val="Naslov3"/>
      </w:pPr>
      <w:bookmarkStart w:id="17" w:name="_Toc199360638"/>
      <w:r>
        <w:t xml:space="preserve">Priprava plana inšpekcijskih </w:t>
      </w:r>
      <w:r w:rsidR="00194C48">
        <w:t>pregledov</w:t>
      </w:r>
      <w:bookmarkEnd w:id="17"/>
    </w:p>
    <w:p w14:paraId="5B7A6C2E" w14:textId="77777777" w:rsidR="00CC204B" w:rsidRPr="00CC204B" w:rsidRDefault="00CC204B" w:rsidP="00F74FB2"/>
    <w:p w14:paraId="09DBCD17" w14:textId="77777777" w:rsidR="00F40677" w:rsidRPr="00F40677" w:rsidRDefault="00F40677" w:rsidP="00573975">
      <w:pPr>
        <w:numPr>
          <w:ilvl w:val="0"/>
          <w:numId w:val="37"/>
        </w:numPr>
      </w:pPr>
      <w:r w:rsidRPr="00F40677">
        <w:rPr>
          <w:b/>
          <w:bCs/>
        </w:rPr>
        <w:t>Samodejna predhodna selekcija VIZ za nadzor:</w:t>
      </w:r>
      <w:r w:rsidRPr="00F40677">
        <w:br/>
        <w:t xml:space="preserve">Sistem periodično (ali na zahtevo) na podlagi izračunane </w:t>
      </w:r>
      <w:r w:rsidRPr="00F40677">
        <w:rPr>
          <w:b/>
          <w:bCs/>
        </w:rPr>
        <w:t>ocenjene stopnje tveganja</w:t>
      </w:r>
      <w:r w:rsidRPr="00F40677">
        <w:t xml:space="preserve"> določi seznam VIZ-ov z </w:t>
      </w:r>
      <w:r w:rsidRPr="00F40677">
        <w:rPr>
          <w:b/>
          <w:bCs/>
        </w:rPr>
        <w:t>najvišjo prioriteto za nadzor</w:t>
      </w:r>
      <w:r w:rsidRPr="00F40677">
        <w:t>. Upošteva se več parametrov, vključno z:</w:t>
      </w:r>
    </w:p>
    <w:p w14:paraId="5057983D" w14:textId="77777777" w:rsidR="00F40677" w:rsidRPr="00F40677" w:rsidRDefault="00F40677" w:rsidP="00573975">
      <w:pPr>
        <w:numPr>
          <w:ilvl w:val="1"/>
          <w:numId w:val="37"/>
        </w:numPr>
      </w:pPr>
      <w:r w:rsidRPr="00F40677">
        <w:t>skupno oceno tveganja,</w:t>
      </w:r>
    </w:p>
    <w:p w14:paraId="4B782E6E" w14:textId="77777777" w:rsidR="00F40677" w:rsidRPr="00F40677" w:rsidRDefault="00F40677" w:rsidP="00573975">
      <w:pPr>
        <w:numPr>
          <w:ilvl w:val="1"/>
          <w:numId w:val="37"/>
        </w:numPr>
      </w:pPr>
      <w:r w:rsidRPr="00F40677">
        <w:t>časom od zadnjega obiska,</w:t>
      </w:r>
    </w:p>
    <w:p w14:paraId="5C9A1CBB" w14:textId="77777777" w:rsidR="00F40677" w:rsidRPr="00F40677" w:rsidRDefault="00F40677" w:rsidP="00573975">
      <w:pPr>
        <w:numPr>
          <w:ilvl w:val="1"/>
          <w:numId w:val="37"/>
        </w:numPr>
      </w:pPr>
      <w:r w:rsidRPr="00F40677">
        <w:t>kritičnostjo zaznanih področij,</w:t>
      </w:r>
    </w:p>
    <w:p w14:paraId="625137CF" w14:textId="2EB683A9" w:rsidR="008950D4" w:rsidRPr="00F40677" w:rsidRDefault="00F40677" w:rsidP="00573975">
      <w:pPr>
        <w:numPr>
          <w:ilvl w:val="1"/>
          <w:numId w:val="37"/>
        </w:numPr>
      </w:pPr>
      <w:r w:rsidRPr="00F40677">
        <w:t>trendi sentimenta iz objav in spletnih virov (če je vključena AI analiza).</w:t>
      </w:r>
    </w:p>
    <w:p w14:paraId="5128303A" w14:textId="5A606153" w:rsidR="001C3B77" w:rsidRDefault="001C3B77" w:rsidP="00573975">
      <w:pPr>
        <w:numPr>
          <w:ilvl w:val="0"/>
          <w:numId w:val="37"/>
        </w:numPr>
      </w:pPr>
      <w:r>
        <w:t>Avtomatsko razvrščanje v osnutek plana:</w:t>
      </w:r>
    </w:p>
    <w:p w14:paraId="2E637D4B" w14:textId="398D4308" w:rsidR="001C3B77" w:rsidRDefault="001C3B77" w:rsidP="00573975">
      <w:pPr>
        <w:numPr>
          <w:ilvl w:val="1"/>
          <w:numId w:val="37"/>
        </w:numPr>
      </w:pPr>
      <w:r>
        <w:t>Sistem mora na podlagi predhodne selekcije in na podlagi vseh razpoložljivih inšpektorjev sam pripraviti predlog plana</w:t>
      </w:r>
      <w:r w:rsidR="00C955D6">
        <w:t>.</w:t>
      </w:r>
    </w:p>
    <w:p w14:paraId="5C66ADF8" w14:textId="44FCBE02" w:rsidR="001C3B77" w:rsidRDefault="001C3B77" w:rsidP="00573975">
      <w:pPr>
        <w:numPr>
          <w:ilvl w:val="1"/>
          <w:numId w:val="37"/>
        </w:numPr>
      </w:pPr>
      <w:r>
        <w:t xml:space="preserve">Pri </w:t>
      </w:r>
      <w:proofErr w:type="spellStart"/>
      <w:r>
        <w:t>avomatski</w:t>
      </w:r>
      <w:proofErr w:type="spellEnd"/>
      <w:r>
        <w:t xml:space="preserve"> pripravi plana mora imeti vodja možnost, da vnaprej definira dovoljeno obremenjenost posameznega inšpektorja glede na njihove druge delovne obveznosti (</w:t>
      </w:r>
      <w:proofErr w:type="spellStart"/>
      <w:r>
        <w:t>ponder</w:t>
      </w:r>
      <w:proofErr w:type="spellEnd"/>
      <w:r>
        <w:t xml:space="preserve"> obremenjenosti po inšpektorju)</w:t>
      </w:r>
      <w:r w:rsidR="00753ED5">
        <w:t>.</w:t>
      </w:r>
    </w:p>
    <w:p w14:paraId="6FA7A7AF" w14:textId="205F63F0" w:rsidR="008E772C" w:rsidRDefault="008E772C" w:rsidP="00573975">
      <w:pPr>
        <w:numPr>
          <w:ilvl w:val="1"/>
          <w:numId w:val="37"/>
        </w:numPr>
      </w:pPr>
      <w:r>
        <w:t>Pre</w:t>
      </w:r>
      <w:r w:rsidR="00753ED5">
        <w:t>k</w:t>
      </w:r>
      <w:r>
        <w:t xml:space="preserve">o </w:t>
      </w:r>
      <w:proofErr w:type="spellStart"/>
      <w:r>
        <w:t>ShakeSpeare</w:t>
      </w:r>
      <w:proofErr w:type="spellEnd"/>
      <w:r>
        <w:t xml:space="preserve"> API-ja dobi iz sistema INSPIS prejšnje </w:t>
      </w:r>
      <w:proofErr w:type="spellStart"/>
      <w:r>
        <w:t>inpšpekcijske</w:t>
      </w:r>
      <w:proofErr w:type="spellEnd"/>
      <w:r>
        <w:t xml:space="preserve"> nadzore nad </w:t>
      </w:r>
      <w:proofErr w:type="spellStart"/>
      <w:r>
        <w:t>VIZom</w:t>
      </w:r>
      <w:proofErr w:type="spellEnd"/>
      <w:r>
        <w:t xml:space="preserve"> in jih</w:t>
      </w:r>
      <w:r w:rsidR="00443528">
        <w:t xml:space="preserve"> preferenčno dodeljuje</w:t>
      </w:r>
      <w:r>
        <w:t xml:space="preserve"> glede na prejšnje</w:t>
      </w:r>
      <w:r w:rsidR="00443528">
        <w:t xml:space="preserve"> vključeno</w:t>
      </w:r>
      <w:r>
        <w:t xml:space="preserve"> osebje</w:t>
      </w:r>
      <w:r w:rsidR="00753ED5">
        <w:t>.</w:t>
      </w:r>
    </w:p>
    <w:p w14:paraId="2012505F" w14:textId="719879A7" w:rsidR="001C3B77" w:rsidRPr="00F74FB2" w:rsidRDefault="001C3B77" w:rsidP="00573975">
      <w:pPr>
        <w:numPr>
          <w:ilvl w:val="1"/>
          <w:numId w:val="37"/>
        </w:numPr>
      </w:pPr>
      <w:r>
        <w:t>Sistem mora pri pripravi plana upoštevati tudi regijsko distribucijo VIZ</w:t>
      </w:r>
      <w:r w:rsidR="006256EE">
        <w:t>-</w:t>
      </w:r>
      <w:r>
        <w:t>ov in preference</w:t>
      </w:r>
      <w:r w:rsidR="006256EE">
        <w:t xml:space="preserve"> o lokaciji</w:t>
      </w:r>
      <w:r>
        <w:t xml:space="preserve"> (oz. zmožnosti) posameznega inšpektorja</w:t>
      </w:r>
      <w:r w:rsidR="006256EE">
        <w:t>.</w:t>
      </w:r>
    </w:p>
    <w:p w14:paraId="6E9AA51E" w14:textId="24BDB6CF" w:rsidR="00F40677" w:rsidRPr="00F40677" w:rsidRDefault="00F40677" w:rsidP="00573975">
      <w:pPr>
        <w:numPr>
          <w:ilvl w:val="0"/>
          <w:numId w:val="37"/>
        </w:numPr>
      </w:pPr>
      <w:r w:rsidRPr="00F40677">
        <w:rPr>
          <w:b/>
          <w:bCs/>
        </w:rPr>
        <w:t>Vloga vodje – ročno razvrščanje:</w:t>
      </w:r>
      <w:r w:rsidRPr="00F40677">
        <w:br/>
        <w:t xml:space="preserve">Uporabniku z uporabniško vlogo </w:t>
      </w:r>
      <w:r w:rsidRPr="00F40677">
        <w:rPr>
          <w:b/>
          <w:bCs/>
        </w:rPr>
        <w:t>Vodja</w:t>
      </w:r>
      <w:r w:rsidR="00952C29" w:rsidRPr="00951ECE">
        <w:rPr>
          <w:b/>
        </w:rPr>
        <w:t xml:space="preserve"> </w:t>
      </w:r>
      <w:r w:rsidRPr="00F40677">
        <w:t xml:space="preserve">je na voljo funkcionalnost za pripravo </w:t>
      </w:r>
      <w:r w:rsidRPr="00F40677">
        <w:rPr>
          <w:b/>
          <w:bCs/>
        </w:rPr>
        <w:t>plana inšpekcijskih pregledov</w:t>
      </w:r>
      <w:r w:rsidR="00533647">
        <w:rPr>
          <w:b/>
          <w:bCs/>
        </w:rPr>
        <w:t xml:space="preserve"> </w:t>
      </w:r>
      <w:r w:rsidR="00533647" w:rsidRPr="00F74FB2">
        <w:t xml:space="preserve">iz </w:t>
      </w:r>
      <w:r w:rsidR="00533647">
        <w:t xml:space="preserve">vnaprej pripravljenega </w:t>
      </w:r>
      <w:r w:rsidR="00533647" w:rsidRPr="00F74FB2">
        <w:t>osnutka</w:t>
      </w:r>
      <w:r w:rsidRPr="00F40677">
        <w:t>. Znotraj tega vmesnika lahko:</w:t>
      </w:r>
    </w:p>
    <w:p w14:paraId="75FFF5DF" w14:textId="6C12D5A1" w:rsidR="00533647" w:rsidRDefault="00B0470E" w:rsidP="00573975">
      <w:pPr>
        <w:numPr>
          <w:ilvl w:val="1"/>
          <w:numId w:val="37"/>
        </w:numPr>
      </w:pPr>
      <w:r>
        <w:t>p</w:t>
      </w:r>
      <w:r w:rsidR="00533647">
        <w:t>opravi vsak element osnutka</w:t>
      </w:r>
      <w:r w:rsidR="00E0687A">
        <w:t>,</w:t>
      </w:r>
    </w:p>
    <w:p w14:paraId="3DBD6C6E" w14:textId="6ED4D518" w:rsidR="00F40677" w:rsidRPr="00F40677" w:rsidRDefault="00F40677" w:rsidP="00573975">
      <w:pPr>
        <w:numPr>
          <w:ilvl w:val="1"/>
          <w:numId w:val="37"/>
        </w:numPr>
      </w:pPr>
      <w:r w:rsidRPr="00F40677">
        <w:t>pregleda seznam predlaganih VIZ-ov za nadzor z njihovo stopnjo tveganja,</w:t>
      </w:r>
    </w:p>
    <w:p w14:paraId="26F58D9B" w14:textId="77777777" w:rsidR="00F40677" w:rsidRPr="00F40677" w:rsidRDefault="00F40677" w:rsidP="00573975">
      <w:pPr>
        <w:numPr>
          <w:ilvl w:val="1"/>
          <w:numId w:val="37"/>
        </w:numPr>
      </w:pPr>
      <w:r w:rsidRPr="00F40677">
        <w:t>posamezne VIZ-e dodeli inšpektorjem po razpoložljivosti,</w:t>
      </w:r>
    </w:p>
    <w:p w14:paraId="35463E63" w14:textId="77777777" w:rsidR="00F40677" w:rsidRDefault="00F40677" w:rsidP="00573975">
      <w:pPr>
        <w:numPr>
          <w:ilvl w:val="1"/>
          <w:numId w:val="37"/>
        </w:numPr>
      </w:pPr>
      <w:r w:rsidRPr="00F40677">
        <w:t xml:space="preserve">določi </w:t>
      </w:r>
      <w:r w:rsidRPr="00F40677">
        <w:rPr>
          <w:b/>
          <w:bCs/>
        </w:rPr>
        <w:t>datume inšpekcijskih obiskov</w:t>
      </w:r>
      <w:r w:rsidRPr="00F40677">
        <w:t>,</w:t>
      </w:r>
    </w:p>
    <w:p w14:paraId="4E307D50" w14:textId="790C45D9" w:rsidR="00305217" w:rsidRPr="00F40677" w:rsidRDefault="00305217" w:rsidP="00573975">
      <w:pPr>
        <w:numPr>
          <w:ilvl w:val="1"/>
          <w:numId w:val="37"/>
        </w:numPr>
      </w:pPr>
      <w:r>
        <w:lastRenderedPageBreak/>
        <w:t xml:space="preserve">določi </w:t>
      </w:r>
      <w:r>
        <w:rPr>
          <w:b/>
          <w:bCs/>
        </w:rPr>
        <w:t>področja</w:t>
      </w:r>
      <w:r>
        <w:t xml:space="preserve"> inšpekcijskih obiskov</w:t>
      </w:r>
      <w:r w:rsidR="00841D98">
        <w:t>,</w:t>
      </w:r>
    </w:p>
    <w:p w14:paraId="62D435F4" w14:textId="77777777" w:rsidR="00F40677" w:rsidRPr="00F40677" w:rsidRDefault="00F40677" w:rsidP="00573975">
      <w:pPr>
        <w:numPr>
          <w:ilvl w:val="1"/>
          <w:numId w:val="37"/>
        </w:numPr>
      </w:pPr>
      <w:r w:rsidRPr="00F40677">
        <w:t>doda opombe ali dodatne usmeritve.</w:t>
      </w:r>
    </w:p>
    <w:p w14:paraId="0226B141" w14:textId="77777777" w:rsidR="00F40677" w:rsidRPr="00F40677" w:rsidRDefault="00F40677" w:rsidP="00573975">
      <w:pPr>
        <w:numPr>
          <w:ilvl w:val="0"/>
          <w:numId w:val="37"/>
        </w:numPr>
      </w:pPr>
      <w:r w:rsidRPr="00F40677">
        <w:rPr>
          <w:b/>
          <w:bCs/>
        </w:rPr>
        <w:t>Dodeljevanje in obveščanje inšpektorjev:</w:t>
      </w:r>
      <w:r w:rsidRPr="00F40677">
        <w:br/>
        <w:t>Po potrditvi razporeda se:</w:t>
      </w:r>
    </w:p>
    <w:p w14:paraId="216AB566" w14:textId="1E5BFBA4" w:rsidR="00F40677" w:rsidRPr="00F40677" w:rsidRDefault="00F40677" w:rsidP="00573975">
      <w:pPr>
        <w:numPr>
          <w:ilvl w:val="1"/>
          <w:numId w:val="37"/>
        </w:numPr>
      </w:pPr>
      <w:r w:rsidRPr="00F40677">
        <w:t xml:space="preserve">posameznim </w:t>
      </w:r>
      <w:r w:rsidRPr="00F40677">
        <w:rPr>
          <w:b/>
          <w:bCs/>
        </w:rPr>
        <w:t xml:space="preserve">inšpektorjem </w:t>
      </w:r>
      <w:r w:rsidR="00E0687A">
        <w:rPr>
          <w:b/>
          <w:bCs/>
        </w:rPr>
        <w:t>samodejno</w:t>
      </w:r>
      <w:r w:rsidRPr="00F40677">
        <w:rPr>
          <w:b/>
          <w:bCs/>
        </w:rPr>
        <w:t xml:space="preserve"> dodeli dostop</w:t>
      </w:r>
      <w:r w:rsidRPr="00F40677">
        <w:t xml:space="preserve"> do zadev, ki jih morajo obravnavati (vključno z vsemi pripadajočimi dokumenti in ocenami tveganj),</w:t>
      </w:r>
    </w:p>
    <w:p w14:paraId="15BDD909" w14:textId="77777777" w:rsidR="00F40677" w:rsidRPr="00F40677" w:rsidRDefault="00F40677" w:rsidP="00573975">
      <w:pPr>
        <w:numPr>
          <w:ilvl w:val="1"/>
          <w:numId w:val="37"/>
        </w:numPr>
      </w:pPr>
      <w:r w:rsidRPr="00F40677">
        <w:t xml:space="preserve">vsak inšpektor prejme </w:t>
      </w:r>
      <w:r w:rsidRPr="00F40677">
        <w:rPr>
          <w:b/>
          <w:bCs/>
        </w:rPr>
        <w:t>samodejno obvestilo po elektronski pošti</w:t>
      </w:r>
      <w:r w:rsidRPr="00F40677">
        <w:t xml:space="preserve"> o novi dodelitvi, skupaj z osnovnimi informacijami in povezavo do sistema.</w:t>
      </w:r>
    </w:p>
    <w:p w14:paraId="4712BF13" w14:textId="011EBFEB" w:rsidR="00927046" w:rsidRDefault="00927046" w:rsidP="00E67F36"/>
    <w:p w14:paraId="1D598DFE" w14:textId="4DE7E1F1" w:rsidR="00DF2253" w:rsidRDefault="00DF2253" w:rsidP="00D128F6">
      <w:pPr>
        <w:pStyle w:val="Naslov2"/>
      </w:pPr>
      <w:bookmarkStart w:id="18" w:name="_Hlk195875255"/>
      <w:bookmarkStart w:id="19" w:name="_Toc199360639"/>
      <w:r>
        <w:t>Analitični modul</w:t>
      </w:r>
      <w:bookmarkEnd w:id="18"/>
      <w:bookmarkEnd w:id="19"/>
    </w:p>
    <w:p w14:paraId="71759382" w14:textId="7B37FBED" w:rsidR="00DF2253" w:rsidRDefault="00DF2253" w:rsidP="00846B9B">
      <w:r>
        <w:t>Analitični modul mora pokrivati tri ključne vsebinske sklope:</w:t>
      </w:r>
    </w:p>
    <w:p w14:paraId="48A8F6DB" w14:textId="3F38D79C" w:rsidR="00DF2253" w:rsidRDefault="00D128F6" w:rsidP="00DF2253">
      <w:pPr>
        <w:pStyle w:val="Odstavekseznama"/>
        <w:numPr>
          <w:ilvl w:val="1"/>
          <w:numId w:val="9"/>
        </w:numPr>
      </w:pPr>
      <w:proofErr w:type="spellStart"/>
      <w:r>
        <w:t>p</w:t>
      </w:r>
      <w:r w:rsidR="00DF2253">
        <w:t>redpripravljene</w:t>
      </w:r>
      <w:proofErr w:type="spellEnd"/>
      <w:r w:rsidR="00DF2253">
        <w:t xml:space="preserve"> analize podatkov identificirane znotraj </w:t>
      </w:r>
      <w:proofErr w:type="spellStart"/>
      <w:r w:rsidR="00DF2253">
        <w:t>PZIja</w:t>
      </w:r>
      <w:proofErr w:type="spellEnd"/>
      <w:r w:rsidR="00F15419">
        <w:t>;</w:t>
      </w:r>
    </w:p>
    <w:p w14:paraId="1512FA7D" w14:textId="7E3E831C" w:rsidR="00DF2253" w:rsidRDefault="00D128F6" w:rsidP="00DF2253">
      <w:pPr>
        <w:pStyle w:val="Odstavekseznama"/>
        <w:numPr>
          <w:ilvl w:val="1"/>
          <w:numId w:val="9"/>
        </w:numPr>
      </w:pPr>
      <w:r>
        <w:t>m</w:t>
      </w:r>
      <w:r w:rsidR="00DF2253">
        <w:t>ožnost, da uporabniki sami pripravijo lastne analize na podlagi obstoječih podatkov</w:t>
      </w:r>
      <w:r w:rsidR="00F15419">
        <w:t>;</w:t>
      </w:r>
    </w:p>
    <w:p w14:paraId="14205977" w14:textId="02B4610E" w:rsidR="00DF2253" w:rsidRDefault="00DF2253" w:rsidP="00DF2253">
      <w:pPr>
        <w:pStyle w:val="Odstavekseznama"/>
        <w:numPr>
          <w:ilvl w:val="1"/>
          <w:numId w:val="9"/>
        </w:numPr>
      </w:pPr>
      <w:r>
        <w:t>rešitev za grafični prikaz podatkov na velikih zaslonih</w:t>
      </w:r>
      <w:r w:rsidR="00F15419">
        <w:t>.</w:t>
      </w:r>
      <w:r>
        <w:t xml:space="preserve"> </w:t>
      </w:r>
    </w:p>
    <w:p w14:paraId="00521532" w14:textId="77777777" w:rsidR="00DF2253" w:rsidRDefault="00DF2253" w:rsidP="00846B9B"/>
    <w:p w14:paraId="3CF9D5B3" w14:textId="74F29426" w:rsidR="00DF2253" w:rsidRDefault="00DF2253" w:rsidP="00846B9B">
      <w:r>
        <w:t>Podat</w:t>
      </w:r>
      <w:r w:rsidR="00F77466">
        <w:t xml:space="preserve">ki, ki jih analitični modul obdeluje so naslednji: </w:t>
      </w:r>
    </w:p>
    <w:p w14:paraId="007C56F3" w14:textId="0C767631" w:rsidR="00DF2253" w:rsidRDefault="00DF2253" w:rsidP="00573975">
      <w:pPr>
        <w:pStyle w:val="Odstavekseznama"/>
        <w:numPr>
          <w:ilvl w:val="0"/>
          <w:numId w:val="43"/>
        </w:numPr>
      </w:pPr>
      <w:r>
        <w:t xml:space="preserve">vsi podatki, ki jih sistem preko </w:t>
      </w:r>
      <w:proofErr w:type="spellStart"/>
      <w:r>
        <w:t>ShakeSpeare</w:t>
      </w:r>
      <w:proofErr w:type="spellEnd"/>
      <w:r>
        <w:t xml:space="preserve"> API-ja dobi iz </w:t>
      </w:r>
      <w:proofErr w:type="spellStart"/>
      <w:r>
        <w:t>INSPISa</w:t>
      </w:r>
      <w:proofErr w:type="spellEnd"/>
    </w:p>
    <w:p w14:paraId="27B7E4A7" w14:textId="192A76C2" w:rsidR="00DF2253" w:rsidRDefault="00DF2253" w:rsidP="00573975">
      <w:pPr>
        <w:pStyle w:val="Odstavekseznama"/>
        <w:numPr>
          <w:ilvl w:val="0"/>
          <w:numId w:val="43"/>
        </w:numPr>
      </w:pPr>
      <w:r>
        <w:t>vsi podatki, ki jih sistem uporablja za analizo tveganj</w:t>
      </w:r>
      <w:r w:rsidR="00466380">
        <w:t>;</w:t>
      </w:r>
    </w:p>
    <w:p w14:paraId="67AB303C" w14:textId="3F8C3B60" w:rsidR="00D07E8D" w:rsidRDefault="00DF2253" w:rsidP="00D07E8D">
      <w:pPr>
        <w:pStyle w:val="Odstavekseznama"/>
        <w:numPr>
          <w:ilvl w:val="0"/>
          <w:numId w:val="43"/>
        </w:numPr>
      </w:pPr>
      <w:r>
        <w:t>vsi podatki iz planov (načrtov) inšpekcijskih obiskov</w:t>
      </w:r>
      <w:r w:rsidR="00466380">
        <w:t>.</w:t>
      </w:r>
    </w:p>
    <w:p w14:paraId="716A73F8" w14:textId="77777777" w:rsidR="00466380" w:rsidRDefault="00466380" w:rsidP="00466380">
      <w:pPr>
        <w:ind w:left="360"/>
      </w:pPr>
    </w:p>
    <w:p w14:paraId="3CB6A862" w14:textId="5B809E6F" w:rsidR="00D07E8D" w:rsidRDefault="00D07E8D" w:rsidP="00D07E8D">
      <w:r>
        <w:t>Vse te podatke morajo imeti uporabniki na voljo preko analitičnega modula na način:</w:t>
      </w:r>
    </w:p>
    <w:p w14:paraId="06287F7D" w14:textId="6C79BD33" w:rsidR="00D07E8D" w:rsidRDefault="00D07E8D" w:rsidP="00573975">
      <w:pPr>
        <w:pStyle w:val="Odstavekseznama"/>
        <w:numPr>
          <w:ilvl w:val="0"/>
          <w:numId w:val="42"/>
        </w:numPr>
      </w:pPr>
      <w:r>
        <w:t xml:space="preserve">preko </w:t>
      </w:r>
      <w:proofErr w:type="spellStart"/>
      <w:r>
        <w:t>predpripravljenih</w:t>
      </w:r>
      <w:proofErr w:type="spellEnd"/>
      <w:r>
        <w:t xml:space="preserve"> poročil, ki jih naročnik in izvajalec </w:t>
      </w:r>
      <w:proofErr w:type="spellStart"/>
      <w:r>
        <w:t>idenficirata</w:t>
      </w:r>
      <w:proofErr w:type="spellEnd"/>
      <w:r>
        <w:t xml:space="preserve"> v PZI-ju (cca. 15 vnaprej pripravljenih)</w:t>
      </w:r>
      <w:r w:rsidR="00E2463E">
        <w:t>;</w:t>
      </w:r>
    </w:p>
    <w:p w14:paraId="2E447C14" w14:textId="155C37DB" w:rsidR="00D07E8D" w:rsidRDefault="00D07E8D" w:rsidP="00573975">
      <w:pPr>
        <w:pStyle w:val="Odstavekseznama"/>
        <w:numPr>
          <w:ilvl w:val="0"/>
          <w:numId w:val="42"/>
        </w:numPr>
      </w:pPr>
      <w:r>
        <w:t>preko posebnega uporabniškega vmesnika, kjer lahko naročnik sam generira ločena podatkovna poročila poljubno iz prej omenjenih virov</w:t>
      </w:r>
      <w:r w:rsidR="00E2463E">
        <w:t>.</w:t>
      </w:r>
    </w:p>
    <w:p w14:paraId="084E4D32" w14:textId="77777777" w:rsidR="00FE2C29" w:rsidRDefault="00FE2C29" w:rsidP="00FE2C29"/>
    <w:p w14:paraId="76FA902E" w14:textId="2B5DF555" w:rsidR="00FE2C29" w:rsidRDefault="00FE2C29" w:rsidP="00FE2C29">
      <w:r>
        <w:t>Sistem</w:t>
      </w:r>
      <w:r w:rsidR="007E2AED">
        <w:t xml:space="preserve"> mora</w:t>
      </w:r>
      <w:r>
        <w:t xml:space="preserve"> ponujati poseben vsebinski sklop, kjer bo preko </w:t>
      </w:r>
      <w:r w:rsidRPr="007E2AED">
        <w:rPr>
          <w:b/>
          <w:bCs/>
        </w:rPr>
        <w:t>zemljevida</w:t>
      </w:r>
      <w:r>
        <w:t xml:space="preserve"> Republike Slovenije (prilagojen vmesnik za velike zaslone) podatke iz tveganj in načrtovanih planov tudi grafično prikazal</w:t>
      </w:r>
      <w:r w:rsidR="001107D6">
        <w:t xml:space="preserve"> tako na nivoju celotne Slovenije, na nivoju posameznih regij, kot tudi na</w:t>
      </w:r>
      <w:r w:rsidR="007E2AED">
        <w:t xml:space="preserve"> nivoju</w:t>
      </w:r>
      <w:r w:rsidR="001107D6">
        <w:t xml:space="preserve"> posamezn</w:t>
      </w:r>
      <w:r w:rsidR="007E2AED">
        <w:t>ega</w:t>
      </w:r>
      <w:r w:rsidR="001107D6">
        <w:t xml:space="preserve"> VIZ-</w:t>
      </w:r>
      <w:r w:rsidR="007E2AED">
        <w:t>a</w:t>
      </w:r>
      <w:r w:rsidR="001107D6">
        <w:t>.</w:t>
      </w:r>
      <w:r w:rsidR="00F04316">
        <w:t xml:space="preserve"> Ta</w:t>
      </w:r>
      <w:r w:rsidR="00580A4D">
        <w:t xml:space="preserve"> </w:t>
      </w:r>
      <w:r w:rsidR="00F04316">
        <w:t xml:space="preserve">zemljevid mora biti interaktiven in omogočati tako </w:t>
      </w:r>
      <w:proofErr w:type="spellStart"/>
      <w:r w:rsidR="00F04316">
        <w:t>t.i</w:t>
      </w:r>
      <w:proofErr w:type="spellEnd"/>
      <w:r w:rsidR="00F04316">
        <w:t xml:space="preserve">. </w:t>
      </w:r>
      <w:proofErr w:type="spellStart"/>
      <w:r w:rsidR="00F04316">
        <w:t>touch-screen</w:t>
      </w:r>
      <w:proofErr w:type="spellEnd"/>
      <w:r w:rsidR="00F04316">
        <w:t xml:space="preserve"> velike zaslone kakor zaslone z miško in omogočati rudarjenje (angl. »</w:t>
      </w:r>
      <w:proofErr w:type="spellStart"/>
      <w:r w:rsidR="00F04316">
        <w:t>drill</w:t>
      </w:r>
      <w:proofErr w:type="spellEnd"/>
      <w:r w:rsidR="00F04316">
        <w:t>-in«) grafični pregled nad podatki.</w:t>
      </w:r>
    </w:p>
    <w:p w14:paraId="36EC0D51" w14:textId="4D2DA8AE" w:rsidR="0008346F" w:rsidRDefault="00DB6E1E" w:rsidP="00FE2C29">
      <w:r>
        <w:t>V analitičnem modulu mora biti viden prispevek posameznega tveganja k skupnemu tveganju posameznega VIZ.</w:t>
      </w:r>
    </w:p>
    <w:p w14:paraId="2F4DF250" w14:textId="1E02BE4A" w:rsidR="000F4771" w:rsidRDefault="002579E7" w:rsidP="002579E7">
      <w:r>
        <w:t xml:space="preserve">Vsi prikazi naj bodo na voljo z nastavljivim pragom ocene tveganj. </w:t>
      </w:r>
    </w:p>
    <w:p w14:paraId="6D81770E" w14:textId="26B2EE4B" w:rsidR="002579E7" w:rsidRDefault="002579E7" w:rsidP="002579E7">
      <w:r>
        <w:t xml:space="preserve">Vsi navedeni prikazi se implementirajo tudi za skupno oceno tveganj, ki je opisana v nadaljevanju. </w:t>
      </w:r>
    </w:p>
    <w:p w14:paraId="72D2AE7C" w14:textId="42704B12" w:rsidR="00AB6EF4" w:rsidRDefault="00BF7F9C" w:rsidP="00BF7F9C">
      <w:r>
        <w:lastRenderedPageBreak/>
        <w:t>Vsi pogledi morajo omogočati časovno določanje zajema podatkov</w:t>
      </w:r>
      <w:r w:rsidR="0016734D">
        <w:t xml:space="preserve"> </w:t>
      </w:r>
      <w:r>
        <w:t xml:space="preserve">ali </w:t>
      </w:r>
      <w:r w:rsidR="0016734D">
        <w:t xml:space="preserve">po številu zadnjih obiskov. </w:t>
      </w:r>
    </w:p>
    <w:p w14:paraId="338977B9" w14:textId="6BE78C15" w:rsidR="00FE7C8F" w:rsidRDefault="001558AA" w:rsidP="00BF7F9C">
      <w:r>
        <w:br/>
      </w:r>
      <w:r w:rsidR="00407008">
        <w:t>Poleg prej definiranih virov podatkov, pa mora analitični modul omogočati tudi analizo za</w:t>
      </w:r>
      <w:r>
        <w:t>:</w:t>
      </w:r>
    </w:p>
    <w:p w14:paraId="06EAAD83" w14:textId="0762C16A" w:rsidR="00FE7C8F" w:rsidRDefault="00FE7C8F" w:rsidP="00573975">
      <w:pPr>
        <w:pStyle w:val="Odstavekseznama"/>
        <w:numPr>
          <w:ilvl w:val="0"/>
          <w:numId w:val="28"/>
        </w:numPr>
      </w:pPr>
      <w:r>
        <w:t>vse časovne točke</w:t>
      </w:r>
      <w:r w:rsidR="002316F2">
        <w:t>,</w:t>
      </w:r>
    </w:p>
    <w:p w14:paraId="6346CB21" w14:textId="72A2AB7D" w:rsidR="00FE7C8F" w:rsidRDefault="00FE7C8F" w:rsidP="00573975">
      <w:pPr>
        <w:pStyle w:val="Odstavekseznama"/>
        <w:numPr>
          <w:ilvl w:val="0"/>
          <w:numId w:val="28"/>
        </w:numPr>
      </w:pPr>
      <w:r>
        <w:t xml:space="preserve">vse </w:t>
      </w:r>
      <w:proofErr w:type="spellStart"/>
      <w:r>
        <w:t>ponderje</w:t>
      </w:r>
      <w:proofErr w:type="spellEnd"/>
      <w:r>
        <w:t xml:space="preserve"> (od tega ločeno AI in druge </w:t>
      </w:r>
      <w:proofErr w:type="spellStart"/>
      <w:r>
        <w:t>ponderje</w:t>
      </w:r>
      <w:proofErr w:type="spellEnd"/>
      <w:r>
        <w:t>)</w:t>
      </w:r>
      <w:r w:rsidR="002316F2">
        <w:t>,</w:t>
      </w:r>
    </w:p>
    <w:p w14:paraId="2CD2E468" w14:textId="6599CC26" w:rsidR="00FE7C8F" w:rsidRDefault="00FE7C8F" w:rsidP="00573975">
      <w:pPr>
        <w:pStyle w:val="Odstavekseznama"/>
        <w:numPr>
          <w:ilvl w:val="0"/>
          <w:numId w:val="28"/>
        </w:numPr>
      </w:pPr>
      <w:r>
        <w:t>kumulativne ocene</w:t>
      </w:r>
      <w:r w:rsidR="002316F2">
        <w:t>,</w:t>
      </w:r>
    </w:p>
    <w:p w14:paraId="3EC8C574" w14:textId="5839C3D1" w:rsidR="00FE7C8F" w:rsidRDefault="00FE7C8F" w:rsidP="00573975">
      <w:pPr>
        <w:pStyle w:val="Odstavekseznama"/>
        <w:numPr>
          <w:ilvl w:val="0"/>
          <w:numId w:val="28"/>
        </w:numPr>
      </w:pPr>
      <w:r>
        <w:t>povratne ocene inšpektorjev</w:t>
      </w:r>
      <w:r w:rsidR="002316F2">
        <w:t>,</w:t>
      </w:r>
    </w:p>
    <w:p w14:paraId="39B20F7A" w14:textId="3B1A05FD" w:rsidR="00FE7C8F" w:rsidRDefault="005678D8" w:rsidP="00573975">
      <w:pPr>
        <w:pStyle w:val="Odstavekseznama"/>
        <w:numPr>
          <w:ilvl w:val="0"/>
          <w:numId w:val="28"/>
        </w:numPr>
      </w:pPr>
      <w:r>
        <w:t xml:space="preserve">vse povezane osebe (od </w:t>
      </w:r>
      <w:proofErr w:type="spellStart"/>
      <w:r>
        <w:t>VIZov</w:t>
      </w:r>
      <w:proofErr w:type="spellEnd"/>
      <w:r>
        <w:t>, do inšpektorjev, zunanjih oseb)</w:t>
      </w:r>
      <w:r w:rsidR="002316F2">
        <w:t>,</w:t>
      </w:r>
    </w:p>
    <w:p w14:paraId="36E200E5" w14:textId="70648550" w:rsidR="005678D8" w:rsidRDefault="005678D8" w:rsidP="00573975">
      <w:pPr>
        <w:pStyle w:val="Odstavekseznama"/>
        <w:numPr>
          <w:ilvl w:val="0"/>
          <w:numId w:val="28"/>
        </w:numPr>
      </w:pPr>
      <w:r>
        <w:t>druge podatke, na katere vpliva ocena tveganja</w:t>
      </w:r>
      <w:r w:rsidR="002316F2">
        <w:t>.</w:t>
      </w:r>
    </w:p>
    <w:p w14:paraId="3C4794FC" w14:textId="30978BC9" w:rsidR="001558AA" w:rsidRDefault="001558AA" w:rsidP="00BF7F9C"/>
    <w:p w14:paraId="5361D66B" w14:textId="0F1B1928" w:rsidR="001558AA" w:rsidRDefault="001558AA" w:rsidP="00BF7F9C">
      <w:r>
        <w:t>Te analize morajo imeti izvoze</w:t>
      </w:r>
      <w:r w:rsidR="00412F4E">
        <w:t xml:space="preserve"> vseh prikazanih podatkov</w:t>
      </w:r>
      <w:r>
        <w:t xml:space="preserve"> vsaj v:</w:t>
      </w:r>
    </w:p>
    <w:p w14:paraId="1C9A9E44" w14:textId="5B5B3610" w:rsidR="001558AA" w:rsidRDefault="001558AA" w:rsidP="00573975">
      <w:pPr>
        <w:pStyle w:val="Odstavekseznama"/>
        <w:numPr>
          <w:ilvl w:val="0"/>
          <w:numId w:val="27"/>
        </w:numPr>
      </w:pPr>
      <w:r>
        <w:t>Excel</w:t>
      </w:r>
      <w:r w:rsidR="002316F2">
        <w:t>,</w:t>
      </w:r>
    </w:p>
    <w:p w14:paraId="01B25C1C" w14:textId="5535E225" w:rsidR="001558AA" w:rsidRDefault="001558AA" w:rsidP="00573975">
      <w:pPr>
        <w:pStyle w:val="Odstavekseznama"/>
        <w:numPr>
          <w:ilvl w:val="0"/>
          <w:numId w:val="27"/>
        </w:numPr>
      </w:pPr>
      <w:r>
        <w:t>PDF</w:t>
      </w:r>
      <w:r w:rsidR="002316F2">
        <w:t>,</w:t>
      </w:r>
    </w:p>
    <w:p w14:paraId="3FF9722D" w14:textId="0F319995" w:rsidR="001558AA" w:rsidRDefault="001558AA" w:rsidP="00573975">
      <w:pPr>
        <w:pStyle w:val="Odstavekseznama"/>
        <w:numPr>
          <w:ilvl w:val="0"/>
          <w:numId w:val="27"/>
        </w:numPr>
      </w:pPr>
      <w:r>
        <w:t>CSV</w:t>
      </w:r>
      <w:r w:rsidR="002316F2">
        <w:t>.</w:t>
      </w:r>
    </w:p>
    <w:p w14:paraId="345185C9" w14:textId="77777777" w:rsidR="0076561F" w:rsidRDefault="0076561F" w:rsidP="0076561F"/>
    <w:p w14:paraId="6E002E76" w14:textId="32396E42" w:rsidR="0076561F" w:rsidRDefault="0076561F" w:rsidP="005309B3">
      <w:pPr>
        <w:pStyle w:val="Naslov3"/>
      </w:pPr>
      <w:bookmarkStart w:id="20" w:name="_Toc199360640"/>
      <w:r>
        <w:t>Dodatni modul AI pri oceni tveganj</w:t>
      </w:r>
      <w:bookmarkEnd w:id="20"/>
    </w:p>
    <w:p w14:paraId="4C4186BD" w14:textId="789978C8" w:rsidR="007E1C9D" w:rsidRDefault="00F8313C" w:rsidP="00553E01">
      <w:bookmarkStart w:id="21" w:name="_Hlk195777165"/>
      <w:r w:rsidRPr="0016734D">
        <w:t xml:space="preserve">AI </w:t>
      </w:r>
      <w:r w:rsidR="00BB058C" w:rsidRPr="0016734D">
        <w:t xml:space="preserve">analizira objave na spletu in članke </w:t>
      </w:r>
      <w:r w:rsidR="008C723F">
        <w:t>VIZ</w:t>
      </w:r>
      <w:r w:rsidR="00BB058C" w:rsidRPr="0016734D">
        <w:t xml:space="preserve">, da </w:t>
      </w:r>
      <w:r w:rsidR="00E024B1" w:rsidRPr="0016734D">
        <w:t>oceni</w:t>
      </w:r>
      <w:r w:rsidR="007E1C9D">
        <w:t xml:space="preserve"> skupno</w:t>
      </w:r>
      <w:r w:rsidR="00E024B1" w:rsidRPr="0016734D">
        <w:t xml:space="preserve"> tveganje</w:t>
      </w:r>
      <w:r w:rsidR="0016734D">
        <w:t xml:space="preserve">. Ta ocena se pripravi ločeno od </w:t>
      </w:r>
      <w:r w:rsidR="00513257">
        <w:t xml:space="preserve">ocene tveganj in vključuje oceno tveganj. Uporabniku je na voljo </w:t>
      </w:r>
      <w:r w:rsidR="007E1C9D">
        <w:t>vmesnik, kjer sam določi parametre ki se dodatno vključijo v skupno oceno tveganj. Zajemalo naj vsaj:</w:t>
      </w:r>
    </w:p>
    <w:p w14:paraId="5F336AD2" w14:textId="6B6B2647" w:rsidR="00251D75" w:rsidRDefault="006E19EF" w:rsidP="00573975">
      <w:pPr>
        <w:pStyle w:val="Odstavekseznama"/>
        <w:numPr>
          <w:ilvl w:val="0"/>
          <w:numId w:val="13"/>
        </w:numPr>
      </w:pPr>
      <w:r>
        <w:t>število objav</w:t>
      </w:r>
      <w:r w:rsidR="00ED6193">
        <w:t xml:space="preserve"> v člankih</w:t>
      </w:r>
      <w:r w:rsidR="00251D75">
        <w:t xml:space="preserve"> v določljivem časovnem obdobju</w:t>
      </w:r>
      <w:r>
        <w:t xml:space="preserve"> z omembo VIZ s</w:t>
      </w:r>
      <w:r w:rsidR="00251D75">
        <w:t xml:space="preserve">: </w:t>
      </w:r>
    </w:p>
    <w:p w14:paraId="2AC0C789" w14:textId="0DB1205E" w:rsidR="00553E01" w:rsidRDefault="006E19EF" w:rsidP="00573975">
      <w:pPr>
        <w:pStyle w:val="Odstavekseznama"/>
        <w:numPr>
          <w:ilvl w:val="1"/>
          <w:numId w:val="13"/>
        </w:numPr>
      </w:pPr>
      <w:r>
        <w:t>pozitivn</w:t>
      </w:r>
      <w:r w:rsidR="00251D75">
        <w:t>im</w:t>
      </w:r>
      <w:r>
        <w:t xml:space="preserve"> sedimentom </w:t>
      </w:r>
    </w:p>
    <w:p w14:paraId="6C0E61AA" w14:textId="79CCB6EA" w:rsidR="00251D75" w:rsidRDefault="00251D75" w:rsidP="00573975">
      <w:pPr>
        <w:pStyle w:val="Odstavekseznama"/>
        <w:numPr>
          <w:ilvl w:val="1"/>
          <w:numId w:val="13"/>
        </w:numPr>
      </w:pPr>
      <w:r>
        <w:t>negativnim sedimentom.</w:t>
      </w:r>
    </w:p>
    <w:p w14:paraId="297DDB25" w14:textId="6D23A9D9" w:rsidR="00251D75" w:rsidRDefault="00ED6193" w:rsidP="00573975">
      <w:pPr>
        <w:pStyle w:val="Odstavekseznama"/>
        <w:numPr>
          <w:ilvl w:val="0"/>
          <w:numId w:val="13"/>
        </w:numPr>
      </w:pPr>
      <w:r>
        <w:t>Število zaposlenih na VIZ</w:t>
      </w:r>
    </w:p>
    <w:p w14:paraId="319AB48F" w14:textId="11ACF7FA" w:rsidR="00ED6193" w:rsidRDefault="00ED6193" w:rsidP="00573975">
      <w:pPr>
        <w:pStyle w:val="Odstavekseznama"/>
        <w:numPr>
          <w:ilvl w:val="0"/>
          <w:numId w:val="13"/>
        </w:numPr>
      </w:pPr>
      <w:r>
        <w:t xml:space="preserve">število objav na socialnih omrežjih v določljivem časovnem obdobju z omembo VIZ s: </w:t>
      </w:r>
    </w:p>
    <w:p w14:paraId="170DA952" w14:textId="77777777" w:rsidR="00ED6193" w:rsidRDefault="00ED6193" w:rsidP="00573975">
      <w:pPr>
        <w:pStyle w:val="Odstavekseznama"/>
        <w:numPr>
          <w:ilvl w:val="1"/>
          <w:numId w:val="13"/>
        </w:numPr>
      </w:pPr>
      <w:r>
        <w:t xml:space="preserve">pozitivnim sedimentom </w:t>
      </w:r>
    </w:p>
    <w:p w14:paraId="02255A54" w14:textId="77777777" w:rsidR="00ED6193" w:rsidRDefault="00ED6193" w:rsidP="00573975">
      <w:pPr>
        <w:pStyle w:val="Odstavekseznama"/>
        <w:numPr>
          <w:ilvl w:val="1"/>
          <w:numId w:val="13"/>
        </w:numPr>
      </w:pPr>
      <w:r>
        <w:t>negativnim sedimentom.</w:t>
      </w:r>
    </w:p>
    <w:p w14:paraId="587BE89E" w14:textId="0CA99D13" w:rsidR="00ED6193" w:rsidRPr="0016734D" w:rsidRDefault="00ED6193" w:rsidP="00ED6193">
      <w:r>
        <w:t xml:space="preserve">Podatki za </w:t>
      </w:r>
      <w:r w:rsidR="008C723F">
        <w:t>skupna tveganja se pridobijo</w:t>
      </w:r>
      <w:r w:rsidR="00FC1D05">
        <w:t xml:space="preserve"> </w:t>
      </w:r>
      <w:r w:rsidR="003F1076">
        <w:t>iz opisane izračunane ocene tveganja.</w:t>
      </w:r>
    </w:p>
    <w:p w14:paraId="647F6D40" w14:textId="221999AF" w:rsidR="00B8085A" w:rsidRDefault="00B8085A" w:rsidP="002D2E00">
      <w:pPr>
        <w:pStyle w:val="Naslov2"/>
      </w:pPr>
      <w:bookmarkStart w:id="22" w:name="_Toc199360641"/>
      <w:bookmarkEnd w:id="21"/>
      <w:r>
        <w:t xml:space="preserve">AI model za </w:t>
      </w:r>
      <w:r w:rsidR="0017077B">
        <w:t>oceno skup</w:t>
      </w:r>
      <w:r w:rsidR="00361390">
        <w:t>n</w:t>
      </w:r>
      <w:r w:rsidR="0017077B">
        <w:t>ega tveganja VIZ</w:t>
      </w:r>
      <w:bookmarkEnd w:id="22"/>
    </w:p>
    <w:p w14:paraId="687C1BC8" w14:textId="22139673" w:rsidR="002D2E00" w:rsidRDefault="002D2E00" w:rsidP="0017077B">
      <w:pPr>
        <w:pStyle w:val="Naslov3"/>
      </w:pPr>
      <w:bookmarkStart w:id="23" w:name="_Toc199360642"/>
      <w:r>
        <w:t>Namen sistema</w:t>
      </w:r>
      <w:bookmarkEnd w:id="23"/>
    </w:p>
    <w:p w14:paraId="7C42BA12" w14:textId="77777777" w:rsidR="002D2E00" w:rsidRDefault="002D2E00" w:rsidP="0017077B">
      <w:r>
        <w:t>AI model analizira spletne članke in objave na družbenih omrežjih, povezane z vzgojno-izobraževalnimi zavodi (VIZ), ter na podlagi vsebinske analize (npr. sentimenta) oceni skupno tveganje posameznega VIZ. Sistem deluje kot dodatek k osnovni oceni tveganj ter omogoča uporabniško nastavljivo prilagajanje parametrov preko interaktivnega vmesnika.</w:t>
      </w:r>
    </w:p>
    <w:p w14:paraId="26E92C64" w14:textId="77777777" w:rsidR="002D2E00" w:rsidRDefault="002D2E00" w:rsidP="002D2E00">
      <w:pPr>
        <w:pStyle w:val="Naslov2"/>
      </w:pPr>
    </w:p>
    <w:p w14:paraId="5A58C8E0" w14:textId="77777777" w:rsidR="002D2E00" w:rsidRDefault="002D2E00" w:rsidP="0017077B">
      <w:pPr>
        <w:pStyle w:val="Naslov3"/>
      </w:pPr>
      <w:bookmarkStart w:id="24" w:name="_Toc199360643"/>
      <w:r>
        <w:t>Vhodni podatki</w:t>
      </w:r>
      <w:bookmarkEnd w:id="24"/>
    </w:p>
    <w:p w14:paraId="190E1102" w14:textId="205A863F" w:rsidR="00073091" w:rsidRDefault="00073091" w:rsidP="00573975">
      <w:pPr>
        <w:pStyle w:val="Odstavekseznama"/>
        <w:numPr>
          <w:ilvl w:val="0"/>
          <w:numId w:val="30"/>
        </w:numPr>
      </w:pPr>
      <w:r>
        <w:t>Spletni članki in novice, v katerih je omenjen posamezen VIZ.</w:t>
      </w:r>
    </w:p>
    <w:p w14:paraId="1D9EF073" w14:textId="64286A81" w:rsidR="00073091" w:rsidRDefault="00073091" w:rsidP="00573975">
      <w:pPr>
        <w:pStyle w:val="Odstavekseznama"/>
        <w:numPr>
          <w:ilvl w:val="0"/>
          <w:numId w:val="30"/>
        </w:numPr>
      </w:pPr>
      <w:r>
        <w:t xml:space="preserve">Objave na socialnih omrežjih (npr. </w:t>
      </w:r>
      <w:proofErr w:type="spellStart"/>
      <w:r>
        <w:t>Twitter</w:t>
      </w:r>
      <w:proofErr w:type="spellEnd"/>
      <w:r>
        <w:t xml:space="preserve">, Facebook, </w:t>
      </w:r>
      <w:proofErr w:type="spellStart"/>
      <w:r>
        <w:t>Instagram</w:t>
      </w:r>
      <w:proofErr w:type="spellEnd"/>
      <w:r>
        <w:t>) v zvezi z VIZ</w:t>
      </w:r>
      <w:r w:rsidR="00942AEC">
        <w:t>.</w:t>
      </w:r>
    </w:p>
    <w:p w14:paraId="1168DEC6" w14:textId="1F0A005C" w:rsidR="00F62F92" w:rsidRDefault="00073091" w:rsidP="00573975">
      <w:pPr>
        <w:pStyle w:val="Odstavekseznama"/>
        <w:numPr>
          <w:ilvl w:val="0"/>
          <w:numId w:val="30"/>
        </w:numPr>
      </w:pPr>
      <w:r>
        <w:t>Podatki o zaposlenih na posameznem VIZ (število).</w:t>
      </w:r>
    </w:p>
    <w:p w14:paraId="2A10F300" w14:textId="7D8AC0E2" w:rsidR="00977A12" w:rsidRDefault="00F62F92" w:rsidP="00573975">
      <w:pPr>
        <w:pStyle w:val="Odstavekseznama"/>
        <w:numPr>
          <w:ilvl w:val="0"/>
          <w:numId w:val="30"/>
        </w:numPr>
      </w:pPr>
      <w:r>
        <w:lastRenderedPageBreak/>
        <w:t>Osnovna ocena tveganja (izračun opisan</w:t>
      </w:r>
      <w:r w:rsidR="00103FAA">
        <w:t xml:space="preserve"> v poglavju ocenjevanje tveganj</w:t>
      </w:r>
      <w:r>
        <w:t>)</w:t>
      </w:r>
      <w:r w:rsidR="00942AEC">
        <w:t>.</w:t>
      </w:r>
    </w:p>
    <w:p w14:paraId="3F3C188B" w14:textId="77777777" w:rsidR="00977A12" w:rsidRDefault="00977A12" w:rsidP="00977A12"/>
    <w:p w14:paraId="785C7B34" w14:textId="45E712E4" w:rsidR="00977A12" w:rsidRDefault="00942AEC" w:rsidP="00977A12">
      <w:r>
        <w:t>S</w:t>
      </w:r>
      <w:r w:rsidR="00977A12">
        <w:t>istem</w:t>
      </w:r>
      <w:r>
        <w:t xml:space="preserve"> mora</w:t>
      </w:r>
      <w:r w:rsidR="00977A12">
        <w:t xml:space="preserve"> imeti možnost </w:t>
      </w:r>
      <w:r>
        <w:t>določanja</w:t>
      </w:r>
      <w:r w:rsidR="00977A12">
        <w:t xml:space="preserve"> seznama prepovedanih ali dovoljenih URL-jev za spletne vire (angl. »</w:t>
      </w:r>
      <w:proofErr w:type="spellStart"/>
      <w:r w:rsidR="00977A12">
        <w:t>whitelisting</w:t>
      </w:r>
      <w:proofErr w:type="spellEnd"/>
      <w:r w:rsidR="00977A12">
        <w:t>« in »</w:t>
      </w:r>
      <w:proofErr w:type="spellStart"/>
      <w:r w:rsidR="00977A12">
        <w:t>blacklisting</w:t>
      </w:r>
      <w:proofErr w:type="spellEnd"/>
      <w:r w:rsidR="00977A12">
        <w:t>«). Kjer lahko avtorizirani uporabnik možnost, da določene spletne vire onemogoči, da bi imel do njih dostop AI</w:t>
      </w:r>
      <w:r w:rsidR="005B572B">
        <w:t xml:space="preserve"> (ali obratno)</w:t>
      </w:r>
      <w:r w:rsidR="00977A12">
        <w:t>.</w:t>
      </w:r>
    </w:p>
    <w:p w14:paraId="1EA13830" w14:textId="77777777" w:rsidR="00200012" w:rsidRDefault="00200012" w:rsidP="00977A12"/>
    <w:p w14:paraId="15DE3C5C" w14:textId="2B21D4C1" w:rsidR="00200012" w:rsidRDefault="00200012" w:rsidP="00977A12">
      <w:r>
        <w:t>Sistem mora omogočati posebno funkcionalnost (usklajeno z naročnikom in specificirano v PZI-ju), da se URL-j</w:t>
      </w:r>
      <w:r w:rsidR="000C59E1">
        <w:t>e</w:t>
      </w:r>
      <w:r>
        <w:t xml:space="preserve"> VIZ-ov ureja ločeno s strani avtoriziranih oseb</w:t>
      </w:r>
      <w:r w:rsidR="000668D1">
        <w:t xml:space="preserve"> na VIZ</w:t>
      </w:r>
      <w:r>
        <w:t>.</w:t>
      </w:r>
    </w:p>
    <w:p w14:paraId="30BED622" w14:textId="77777777" w:rsidR="00977A12" w:rsidRDefault="00977A12" w:rsidP="00951ECE"/>
    <w:p w14:paraId="742490E7" w14:textId="5972725A" w:rsidR="0076283F" w:rsidRDefault="00564B40" w:rsidP="00564B40">
      <w:pPr>
        <w:pStyle w:val="Naslov3"/>
      </w:pPr>
      <w:bookmarkStart w:id="25" w:name="_Toc199360644"/>
      <w:r>
        <w:t>Funkcionalnost modela</w:t>
      </w:r>
      <w:bookmarkEnd w:id="25"/>
    </w:p>
    <w:p w14:paraId="31D28917" w14:textId="267BC732" w:rsidR="00564B40" w:rsidRPr="00564B40" w:rsidRDefault="00564B40" w:rsidP="00573975">
      <w:pPr>
        <w:pStyle w:val="Odstavekseznama"/>
        <w:numPr>
          <w:ilvl w:val="0"/>
          <w:numId w:val="34"/>
        </w:numPr>
      </w:pPr>
      <w:r w:rsidRPr="00564B40">
        <w:rPr>
          <w:b/>
          <w:bCs/>
        </w:rPr>
        <w:t>Analiza vsebine (NLP – obdelava naravnega jezika):</w:t>
      </w:r>
    </w:p>
    <w:p w14:paraId="74E20880" w14:textId="77777777" w:rsidR="00564B40" w:rsidRPr="00564B40" w:rsidRDefault="00564B40" w:rsidP="00573975">
      <w:pPr>
        <w:numPr>
          <w:ilvl w:val="0"/>
          <w:numId w:val="31"/>
        </w:numPr>
        <w:tabs>
          <w:tab w:val="num" w:pos="720"/>
        </w:tabs>
      </w:pPr>
      <w:r w:rsidRPr="00564B40">
        <w:t>Identifikacija relevantnih vsebin (filtriranje po VIZ, časovnem obdobju, jeziku).</w:t>
      </w:r>
    </w:p>
    <w:p w14:paraId="1E6D0BD7" w14:textId="77777777" w:rsidR="00564B40" w:rsidRPr="00564B40" w:rsidRDefault="00564B40" w:rsidP="00573975">
      <w:pPr>
        <w:numPr>
          <w:ilvl w:val="0"/>
          <w:numId w:val="31"/>
        </w:numPr>
        <w:tabs>
          <w:tab w:val="num" w:pos="720"/>
        </w:tabs>
      </w:pPr>
      <w:r w:rsidRPr="00564B40">
        <w:t>Analiza sentimenta objav:</w:t>
      </w:r>
    </w:p>
    <w:p w14:paraId="586BFBF7" w14:textId="77777777" w:rsidR="00564B40" w:rsidRPr="00564B40" w:rsidRDefault="00564B40" w:rsidP="00573975">
      <w:pPr>
        <w:numPr>
          <w:ilvl w:val="1"/>
          <w:numId w:val="31"/>
        </w:numPr>
        <w:tabs>
          <w:tab w:val="num" w:pos="1440"/>
        </w:tabs>
      </w:pPr>
      <w:r w:rsidRPr="00564B40">
        <w:t>Štetje pozitivno usmerjenih objav.</w:t>
      </w:r>
    </w:p>
    <w:p w14:paraId="41AE09CC" w14:textId="77777777" w:rsidR="00564B40" w:rsidRPr="00564B40" w:rsidRDefault="00564B40" w:rsidP="00573975">
      <w:pPr>
        <w:numPr>
          <w:ilvl w:val="1"/>
          <w:numId w:val="31"/>
        </w:numPr>
        <w:tabs>
          <w:tab w:val="num" w:pos="1440"/>
        </w:tabs>
      </w:pPr>
      <w:r w:rsidRPr="00564B40">
        <w:t>Štetje negativno usmerjenih objav.</w:t>
      </w:r>
    </w:p>
    <w:p w14:paraId="4CBAB37F" w14:textId="77777777" w:rsidR="00564B40" w:rsidRPr="00564B40" w:rsidRDefault="00564B40" w:rsidP="00573975">
      <w:pPr>
        <w:numPr>
          <w:ilvl w:val="0"/>
          <w:numId w:val="31"/>
        </w:numPr>
        <w:tabs>
          <w:tab w:val="num" w:pos="720"/>
        </w:tabs>
      </w:pPr>
      <w:r w:rsidRPr="00564B40">
        <w:t>Posebej za:</w:t>
      </w:r>
    </w:p>
    <w:p w14:paraId="3184E78E" w14:textId="77777777" w:rsidR="00564B40" w:rsidRPr="00564B40" w:rsidRDefault="00564B40" w:rsidP="00573975">
      <w:pPr>
        <w:numPr>
          <w:ilvl w:val="1"/>
          <w:numId w:val="31"/>
        </w:numPr>
        <w:tabs>
          <w:tab w:val="num" w:pos="1440"/>
        </w:tabs>
      </w:pPr>
      <w:r w:rsidRPr="00564B40">
        <w:t>Članke in spletne novice.</w:t>
      </w:r>
    </w:p>
    <w:p w14:paraId="52B3F2F3" w14:textId="77777777" w:rsidR="00564B40" w:rsidRPr="00564B40" w:rsidRDefault="00564B40" w:rsidP="00573975">
      <w:pPr>
        <w:numPr>
          <w:ilvl w:val="1"/>
          <w:numId w:val="31"/>
        </w:numPr>
        <w:tabs>
          <w:tab w:val="num" w:pos="1440"/>
        </w:tabs>
      </w:pPr>
      <w:r w:rsidRPr="00564B40">
        <w:t>Objave na socialnih omrežjih.</w:t>
      </w:r>
    </w:p>
    <w:p w14:paraId="5C7C2F3D" w14:textId="7015DEE8" w:rsidR="00564B40" w:rsidRPr="00564B40" w:rsidRDefault="00564B40" w:rsidP="00573975">
      <w:pPr>
        <w:pStyle w:val="Odstavekseznama"/>
        <w:numPr>
          <w:ilvl w:val="0"/>
          <w:numId w:val="34"/>
        </w:numPr>
      </w:pPr>
      <w:proofErr w:type="spellStart"/>
      <w:r w:rsidRPr="00637E60">
        <w:rPr>
          <w:b/>
          <w:bCs/>
        </w:rPr>
        <w:t>Parametrizacija</w:t>
      </w:r>
      <w:proofErr w:type="spellEnd"/>
      <w:r w:rsidRPr="00637E60">
        <w:rPr>
          <w:b/>
          <w:bCs/>
        </w:rPr>
        <w:t xml:space="preserve"> (prek uporabniškega vmesnika):</w:t>
      </w:r>
    </w:p>
    <w:p w14:paraId="232D24A2" w14:textId="77777777" w:rsidR="00564B40" w:rsidRPr="00564B40" w:rsidRDefault="00564B40" w:rsidP="00573975">
      <w:pPr>
        <w:numPr>
          <w:ilvl w:val="0"/>
          <w:numId w:val="32"/>
        </w:numPr>
        <w:tabs>
          <w:tab w:val="num" w:pos="720"/>
        </w:tabs>
      </w:pPr>
      <w:r w:rsidRPr="00564B40">
        <w:t>Možnost določitve časovnega obdobja analize.</w:t>
      </w:r>
    </w:p>
    <w:p w14:paraId="15E31CCB" w14:textId="77777777" w:rsidR="00564B40" w:rsidRPr="00564B40" w:rsidRDefault="00564B40" w:rsidP="00573975">
      <w:pPr>
        <w:numPr>
          <w:ilvl w:val="0"/>
          <w:numId w:val="32"/>
        </w:numPr>
        <w:tabs>
          <w:tab w:val="num" w:pos="720"/>
        </w:tabs>
      </w:pPr>
      <w:r w:rsidRPr="00564B40">
        <w:t>Uporabnik lahko prilagodi uteži posameznim parametrom:</w:t>
      </w:r>
    </w:p>
    <w:p w14:paraId="44D4453A" w14:textId="566C1990" w:rsidR="00564B40" w:rsidRPr="00564B40" w:rsidRDefault="00564B40" w:rsidP="00573975">
      <w:pPr>
        <w:numPr>
          <w:ilvl w:val="1"/>
          <w:numId w:val="32"/>
        </w:numPr>
        <w:tabs>
          <w:tab w:val="num" w:pos="1440"/>
        </w:tabs>
      </w:pPr>
      <w:r w:rsidRPr="00564B40">
        <w:t xml:space="preserve">Utež sentimenta (pozitivni </w:t>
      </w:r>
      <w:r>
        <w:t>proti</w:t>
      </w:r>
      <w:r w:rsidRPr="00564B40">
        <w:t xml:space="preserve"> negativn</w:t>
      </w:r>
      <w:r>
        <w:t>em</w:t>
      </w:r>
      <w:r w:rsidRPr="00564B40">
        <w:t xml:space="preserve"> sentiment</w:t>
      </w:r>
      <w:r>
        <w:t>u</w:t>
      </w:r>
      <w:r w:rsidRPr="00564B40">
        <w:t>).</w:t>
      </w:r>
    </w:p>
    <w:p w14:paraId="1E70A5BA" w14:textId="77777777" w:rsidR="00564B40" w:rsidRPr="00564B40" w:rsidRDefault="00564B40" w:rsidP="00573975">
      <w:pPr>
        <w:numPr>
          <w:ilvl w:val="1"/>
          <w:numId w:val="32"/>
        </w:numPr>
        <w:tabs>
          <w:tab w:val="num" w:pos="1440"/>
        </w:tabs>
      </w:pPr>
      <w:r w:rsidRPr="00564B40">
        <w:t>Vpliv števila zaposlenih.</w:t>
      </w:r>
    </w:p>
    <w:p w14:paraId="62929A5F" w14:textId="533BB723" w:rsidR="00564B40" w:rsidRDefault="00564B40" w:rsidP="00573975">
      <w:pPr>
        <w:numPr>
          <w:ilvl w:val="1"/>
          <w:numId w:val="32"/>
        </w:numPr>
        <w:tabs>
          <w:tab w:val="num" w:pos="1440"/>
        </w:tabs>
      </w:pPr>
      <w:r w:rsidRPr="00564B40">
        <w:t xml:space="preserve">Vpliv posameznih virov (socialna omrežja </w:t>
      </w:r>
      <w:r w:rsidR="00637E60">
        <w:t>proti</w:t>
      </w:r>
      <w:r w:rsidRPr="00564B40">
        <w:t xml:space="preserve"> člank</w:t>
      </w:r>
      <w:r w:rsidR="00637E60">
        <w:t>om</w:t>
      </w:r>
      <w:r w:rsidRPr="00564B40">
        <w:t>).</w:t>
      </w:r>
    </w:p>
    <w:p w14:paraId="281F4AD6" w14:textId="0CFCBC4A" w:rsidR="001A2B4A" w:rsidRPr="00564B40" w:rsidRDefault="001A2B4A" w:rsidP="00573975">
      <w:pPr>
        <w:numPr>
          <w:ilvl w:val="1"/>
          <w:numId w:val="32"/>
        </w:numPr>
        <w:tabs>
          <w:tab w:val="num" w:pos="1440"/>
        </w:tabs>
      </w:pPr>
      <w:r>
        <w:t>Vpliv osnovne ocene tveganja.</w:t>
      </w:r>
    </w:p>
    <w:p w14:paraId="054659B8" w14:textId="116E85AF" w:rsidR="00564B40" w:rsidRPr="00564B40" w:rsidRDefault="00564B40" w:rsidP="00573975">
      <w:pPr>
        <w:pStyle w:val="Odstavekseznama"/>
        <w:numPr>
          <w:ilvl w:val="0"/>
          <w:numId w:val="34"/>
        </w:numPr>
      </w:pPr>
      <w:r w:rsidRPr="00637E60">
        <w:rPr>
          <w:b/>
          <w:bCs/>
        </w:rPr>
        <w:t>Izračun skupne ocene tveganja (kompozitni model):</w:t>
      </w:r>
    </w:p>
    <w:p w14:paraId="76EC8C42" w14:textId="77777777" w:rsidR="00564B40" w:rsidRPr="00564B40" w:rsidRDefault="00564B40" w:rsidP="00573975">
      <w:pPr>
        <w:numPr>
          <w:ilvl w:val="0"/>
          <w:numId w:val="33"/>
        </w:numPr>
        <w:tabs>
          <w:tab w:val="num" w:pos="720"/>
        </w:tabs>
      </w:pPr>
      <w:r w:rsidRPr="00564B40">
        <w:t>Kombinacija analiziranih vsebinskih kazalnikov in osnovne ocene tveganja.</w:t>
      </w:r>
    </w:p>
    <w:p w14:paraId="6BCDA474" w14:textId="77777777" w:rsidR="00564B40" w:rsidRPr="00564B40" w:rsidRDefault="00564B40" w:rsidP="00573975">
      <w:pPr>
        <w:numPr>
          <w:ilvl w:val="0"/>
          <w:numId w:val="33"/>
        </w:numPr>
        <w:tabs>
          <w:tab w:val="num" w:pos="720"/>
        </w:tabs>
      </w:pPr>
      <w:r w:rsidRPr="00564B40">
        <w:t>Rezultat: številčna ocena tveganja, kategorizirana (npr. nizko/srednje/visoko tveganje).</w:t>
      </w:r>
    </w:p>
    <w:p w14:paraId="269E155D" w14:textId="34C02BF4" w:rsidR="00564B40" w:rsidRDefault="008A5F76" w:rsidP="00624F0C">
      <w:pPr>
        <w:pStyle w:val="Naslov3"/>
      </w:pPr>
      <w:bookmarkStart w:id="26" w:name="_Toc199360645"/>
      <w:r w:rsidRPr="008A5F76">
        <w:t>Primer zajema podatkov za posamezni VIZ (v izbranem časovnem obdobju)</w:t>
      </w:r>
      <w:bookmarkEnd w:id="26"/>
    </w:p>
    <w:p w14:paraId="1E442460" w14:textId="294DE23E" w:rsidR="00624F0C" w:rsidRPr="00624F0C" w:rsidRDefault="00624F0C" w:rsidP="00573975">
      <w:pPr>
        <w:pStyle w:val="Odstavekseznama"/>
        <w:numPr>
          <w:ilvl w:val="0"/>
          <w:numId w:val="35"/>
        </w:numPr>
      </w:pPr>
      <w:r w:rsidRPr="00624F0C">
        <w:t>Število člankov z omembo VIZ:</w:t>
      </w:r>
    </w:p>
    <w:p w14:paraId="37344A7F" w14:textId="77777777" w:rsidR="00624F0C" w:rsidRPr="00624F0C" w:rsidRDefault="00624F0C" w:rsidP="00573975">
      <w:pPr>
        <w:numPr>
          <w:ilvl w:val="1"/>
          <w:numId w:val="35"/>
        </w:numPr>
      </w:pPr>
      <w:r w:rsidRPr="00624F0C">
        <w:t>12 pozitivnih</w:t>
      </w:r>
    </w:p>
    <w:p w14:paraId="6C1AB8E2" w14:textId="77777777" w:rsidR="00624F0C" w:rsidRPr="00624F0C" w:rsidRDefault="00624F0C" w:rsidP="00573975">
      <w:pPr>
        <w:numPr>
          <w:ilvl w:val="1"/>
          <w:numId w:val="35"/>
        </w:numPr>
      </w:pPr>
      <w:r w:rsidRPr="00624F0C">
        <w:t>5 negativnih</w:t>
      </w:r>
    </w:p>
    <w:p w14:paraId="5833B2A2" w14:textId="1E913777" w:rsidR="00624F0C" w:rsidRPr="00624F0C" w:rsidRDefault="00624F0C" w:rsidP="00573975">
      <w:pPr>
        <w:pStyle w:val="Odstavekseznama"/>
        <w:numPr>
          <w:ilvl w:val="0"/>
          <w:numId w:val="35"/>
        </w:numPr>
      </w:pPr>
      <w:r w:rsidRPr="00624F0C">
        <w:t>Število objav</w:t>
      </w:r>
      <w:r w:rsidR="00F63AAF">
        <w:t xml:space="preserve"> na socialnih omrežjih</w:t>
      </w:r>
      <w:r w:rsidRPr="00624F0C">
        <w:t>:</w:t>
      </w:r>
    </w:p>
    <w:p w14:paraId="5258C67E" w14:textId="77777777" w:rsidR="00624F0C" w:rsidRPr="00624F0C" w:rsidRDefault="00624F0C" w:rsidP="00573975">
      <w:pPr>
        <w:numPr>
          <w:ilvl w:val="0"/>
          <w:numId w:val="36"/>
        </w:numPr>
        <w:tabs>
          <w:tab w:val="num" w:pos="720"/>
        </w:tabs>
      </w:pPr>
      <w:r w:rsidRPr="00624F0C">
        <w:lastRenderedPageBreak/>
        <w:t>40 pozitivnih</w:t>
      </w:r>
    </w:p>
    <w:p w14:paraId="11945CE8" w14:textId="5E2A1721" w:rsidR="0000103E" w:rsidRDefault="00624F0C" w:rsidP="00573975">
      <w:pPr>
        <w:numPr>
          <w:ilvl w:val="0"/>
          <w:numId w:val="36"/>
        </w:numPr>
        <w:tabs>
          <w:tab w:val="num" w:pos="720"/>
        </w:tabs>
      </w:pPr>
      <w:r w:rsidRPr="00624F0C">
        <w:t>22 negativnih</w:t>
      </w:r>
    </w:p>
    <w:p w14:paraId="256A15A4" w14:textId="6D97B5D8" w:rsidR="00CA0641" w:rsidRDefault="00624F0C" w:rsidP="00573975">
      <w:pPr>
        <w:pStyle w:val="Odstavekseznama"/>
        <w:numPr>
          <w:ilvl w:val="0"/>
          <w:numId w:val="36"/>
        </w:numPr>
        <w:tabs>
          <w:tab w:val="clear" w:pos="1068"/>
          <w:tab w:val="num" w:pos="709"/>
        </w:tabs>
        <w:ind w:left="709"/>
      </w:pPr>
      <w:r w:rsidRPr="00624F0C">
        <w:t>Število zaposlenih: 55</w:t>
      </w:r>
    </w:p>
    <w:p w14:paraId="7374EDB3" w14:textId="4602683B" w:rsidR="00624F0C" w:rsidRPr="00624F0C" w:rsidRDefault="00CA0641" w:rsidP="00573975">
      <w:pPr>
        <w:pStyle w:val="Odstavekseznama"/>
        <w:numPr>
          <w:ilvl w:val="0"/>
          <w:numId w:val="36"/>
        </w:numPr>
        <w:tabs>
          <w:tab w:val="clear" w:pos="1068"/>
          <w:tab w:val="num" w:pos="709"/>
        </w:tabs>
        <w:ind w:left="709"/>
      </w:pPr>
      <w:r w:rsidRPr="00624F0C">
        <w:t>Osnovna ocena tveganja: 0,43 (na lestvici 0–1</w:t>
      </w:r>
      <w:r>
        <w:t>)</w:t>
      </w:r>
    </w:p>
    <w:p w14:paraId="3937AA3B" w14:textId="77777777" w:rsidR="001A7C2E" w:rsidRPr="001A7C2E" w:rsidRDefault="001A7C2E" w:rsidP="001A7C2E">
      <w:pPr>
        <w:pStyle w:val="Naslov3"/>
      </w:pPr>
      <w:bookmarkStart w:id="27" w:name="_Toc199360646"/>
      <w:r w:rsidRPr="001A7C2E">
        <w:t>Uporaba AI/ML komponent</w:t>
      </w:r>
      <w:bookmarkEnd w:id="27"/>
    </w:p>
    <w:p w14:paraId="7EFF6FE6" w14:textId="56CAF326" w:rsidR="00BE3429" w:rsidRPr="00BE3429" w:rsidRDefault="00BE3429" w:rsidP="00573975">
      <w:pPr>
        <w:numPr>
          <w:ilvl w:val="0"/>
          <w:numId w:val="38"/>
        </w:numPr>
      </w:pPr>
      <w:r w:rsidRPr="00BE3429">
        <w:rPr>
          <w:b/>
          <w:bCs/>
        </w:rPr>
        <w:t>Model za analizo sentimenta:</w:t>
      </w:r>
      <w:r w:rsidRPr="00BE3429">
        <w:br/>
      </w:r>
      <w:proofErr w:type="spellStart"/>
      <w:r w:rsidR="00347D13">
        <w:t>Zaželjeno</w:t>
      </w:r>
      <w:proofErr w:type="spellEnd"/>
      <w:r w:rsidR="00347D13">
        <w:t xml:space="preserve"> se u</w:t>
      </w:r>
      <w:r w:rsidR="00347D13" w:rsidRPr="00BE3429">
        <w:t xml:space="preserve">porablja </w:t>
      </w:r>
      <w:proofErr w:type="spellStart"/>
      <w:r w:rsidRPr="00BE3429">
        <w:t>predtreniran</w:t>
      </w:r>
      <w:proofErr w:type="spellEnd"/>
      <w:r w:rsidRPr="00BE3429">
        <w:t xml:space="preserve"> jezikovni model </w:t>
      </w:r>
      <w:proofErr w:type="spellStart"/>
      <w:r w:rsidRPr="00BE3429">
        <w:rPr>
          <w:i/>
          <w:iCs/>
        </w:rPr>
        <w:t>croSloBERTa</w:t>
      </w:r>
      <w:proofErr w:type="spellEnd"/>
      <w:r w:rsidRPr="00BE3429">
        <w:t>, dodatno prilagojen za sentiment analizo slovenskih besedil</w:t>
      </w:r>
      <w:r w:rsidR="00E10C22">
        <w:t xml:space="preserve"> s parametri:</w:t>
      </w:r>
    </w:p>
    <w:p w14:paraId="2874C7FD" w14:textId="64E6D9E2" w:rsidR="00BE3429" w:rsidRPr="00BE3429" w:rsidRDefault="00BF18C9" w:rsidP="00573975">
      <w:pPr>
        <w:numPr>
          <w:ilvl w:val="1"/>
          <w:numId w:val="38"/>
        </w:numPr>
      </w:pPr>
      <w:r>
        <w:t>š</w:t>
      </w:r>
      <w:r w:rsidR="00BE3429" w:rsidRPr="00BE3429">
        <w:t>tevilo parametrov: ~110 milijonov</w:t>
      </w:r>
      <w:r>
        <w:t>;</w:t>
      </w:r>
    </w:p>
    <w:p w14:paraId="2328EB16" w14:textId="2DF42FD0" w:rsidR="00BE3429" w:rsidRPr="00BE3429" w:rsidRDefault="00BF18C9" w:rsidP="00573975">
      <w:pPr>
        <w:numPr>
          <w:ilvl w:val="1"/>
          <w:numId w:val="38"/>
        </w:numPr>
      </w:pPr>
      <w:r>
        <w:t>n</w:t>
      </w:r>
      <w:r w:rsidR="00BE3429" w:rsidRPr="00BE3429">
        <w:t xml:space="preserve">atančnost sentiment klasifikacije: ~87 % (F1 na </w:t>
      </w:r>
      <w:proofErr w:type="spellStart"/>
      <w:r w:rsidR="00BE3429" w:rsidRPr="00BE3429">
        <w:t>validacijski</w:t>
      </w:r>
      <w:proofErr w:type="spellEnd"/>
      <w:r w:rsidR="00BE3429" w:rsidRPr="00BE3429">
        <w:t xml:space="preserve"> množici)</w:t>
      </w:r>
      <w:r>
        <w:t>;</w:t>
      </w:r>
    </w:p>
    <w:p w14:paraId="73CF6AFA" w14:textId="384C29F4" w:rsidR="00BE3429" w:rsidRPr="00BE3429" w:rsidRDefault="00BF18C9" w:rsidP="00573975">
      <w:pPr>
        <w:numPr>
          <w:ilvl w:val="1"/>
          <w:numId w:val="38"/>
        </w:numPr>
      </w:pPr>
      <w:r>
        <w:t>t</w:t>
      </w:r>
      <w:r w:rsidR="00BE3429" w:rsidRPr="00BE3429">
        <w:t xml:space="preserve">ehnologije: </w:t>
      </w:r>
      <w:proofErr w:type="spellStart"/>
      <w:r w:rsidR="00BE3429" w:rsidRPr="00BE3429">
        <w:t>HuggingFace</w:t>
      </w:r>
      <w:proofErr w:type="spellEnd"/>
      <w:r w:rsidR="00BE3429" w:rsidRPr="00BE3429">
        <w:t xml:space="preserve"> </w:t>
      </w:r>
      <w:proofErr w:type="spellStart"/>
      <w:r w:rsidR="00BE3429" w:rsidRPr="00BE3429">
        <w:t>Transformers</w:t>
      </w:r>
      <w:proofErr w:type="spellEnd"/>
      <w:r w:rsidR="00BE3429" w:rsidRPr="00BE3429">
        <w:t xml:space="preserve">, </w:t>
      </w:r>
      <w:proofErr w:type="spellStart"/>
      <w:r w:rsidR="00BE3429" w:rsidRPr="00BE3429">
        <w:t>PyTorch</w:t>
      </w:r>
      <w:proofErr w:type="spellEnd"/>
      <w:r>
        <w:t xml:space="preserve"> ali podobne;</w:t>
      </w:r>
    </w:p>
    <w:p w14:paraId="74F8A0E9" w14:textId="163812A1" w:rsidR="00347D13" w:rsidRDefault="00BF18C9" w:rsidP="00573975">
      <w:pPr>
        <w:numPr>
          <w:ilvl w:val="1"/>
          <w:numId w:val="38"/>
        </w:numPr>
      </w:pPr>
      <w:r>
        <w:t>p</w:t>
      </w:r>
      <w:r w:rsidR="00BE3429" w:rsidRPr="00BE3429">
        <w:t>ovprečen čas analize: &lt;1 sekunda na posamezno objavo (v realnem času)</w:t>
      </w:r>
      <w:r>
        <w:t>.</w:t>
      </w:r>
    </w:p>
    <w:p w14:paraId="75D003B0" w14:textId="4C1CACF7" w:rsidR="00E10C22" w:rsidRPr="00BE3429" w:rsidRDefault="00E10C22" w:rsidP="00F74FB2">
      <w:pPr>
        <w:ind w:left="720"/>
      </w:pPr>
      <w:r>
        <w:br/>
        <w:t xml:space="preserve">V primeru </w:t>
      </w:r>
      <w:r w:rsidR="00690506">
        <w:t>da</w:t>
      </w:r>
      <w:r>
        <w:t xml:space="preserve"> bo izvajalec v fazi analize ocenil boljši pristop od zgoraj opisanega (za model analize sentimenta), mora utemeljen predlog podati v PZI-ju.</w:t>
      </w:r>
      <w:r>
        <w:br/>
      </w:r>
    </w:p>
    <w:p w14:paraId="1FDB64E9" w14:textId="77777777" w:rsidR="00BE3429" w:rsidRPr="00BE3429" w:rsidRDefault="00BE3429" w:rsidP="00573975">
      <w:pPr>
        <w:numPr>
          <w:ilvl w:val="0"/>
          <w:numId w:val="38"/>
        </w:numPr>
      </w:pPr>
      <w:r w:rsidRPr="00BE3429">
        <w:rPr>
          <w:b/>
          <w:bCs/>
        </w:rPr>
        <w:t>Model za oceno tveganja:</w:t>
      </w:r>
      <w:r w:rsidRPr="00BE3429">
        <w:br/>
      </w:r>
      <w:proofErr w:type="spellStart"/>
      <w:r w:rsidRPr="00BE3429">
        <w:t>Utežena</w:t>
      </w:r>
      <w:proofErr w:type="spellEnd"/>
      <w:r w:rsidRPr="00BE3429">
        <w:t xml:space="preserve"> regresijska funkcija ali klasifikator, ki združuje rezultate sentimenta, osnovne ocene tveganja in dodatne parametre (npr. število zaposlenih, vir informacij).</w:t>
      </w:r>
    </w:p>
    <w:p w14:paraId="3EBB05C0" w14:textId="77777777" w:rsidR="00BE3429" w:rsidRPr="00BE3429" w:rsidRDefault="00BE3429" w:rsidP="00573975">
      <w:pPr>
        <w:numPr>
          <w:ilvl w:val="1"/>
          <w:numId w:val="38"/>
        </w:numPr>
      </w:pPr>
      <w:r w:rsidRPr="00BE3429">
        <w:t>Izračun temelji na uporabniško nastavljivih utežeh.</w:t>
      </w:r>
    </w:p>
    <w:p w14:paraId="27D87F0D" w14:textId="42DED4BE" w:rsidR="00BE3429" w:rsidRPr="00BE3429" w:rsidRDefault="00BE3429" w:rsidP="00573975">
      <w:pPr>
        <w:numPr>
          <w:ilvl w:val="1"/>
          <w:numId w:val="38"/>
        </w:numPr>
      </w:pPr>
      <w:r w:rsidRPr="00BE3429">
        <w:t>Rezultati se shranjujejo v podatkovno bazo za nadaljnjo analitiko in sledenje spremembam.</w:t>
      </w:r>
    </w:p>
    <w:p w14:paraId="378EE991" w14:textId="3C196453" w:rsidR="00BE3429" w:rsidRPr="00BE3429" w:rsidRDefault="00BE3429" w:rsidP="00BE3429"/>
    <w:p w14:paraId="00A34356" w14:textId="77777777" w:rsidR="00BE3429" w:rsidRPr="00BE3429" w:rsidRDefault="00BE3429" w:rsidP="00BE3429">
      <w:pPr>
        <w:rPr>
          <w:b/>
          <w:bCs/>
        </w:rPr>
      </w:pPr>
      <w:r w:rsidRPr="00BE3429">
        <w:rPr>
          <w:b/>
          <w:bCs/>
        </w:rPr>
        <w:t>Obseg in zmogljivost sistema</w:t>
      </w:r>
    </w:p>
    <w:p w14:paraId="125ADDB0" w14:textId="115ADC39" w:rsidR="00BE3429" w:rsidRPr="00BE3429" w:rsidRDefault="00BE3429" w:rsidP="00573975">
      <w:pPr>
        <w:numPr>
          <w:ilvl w:val="0"/>
          <w:numId w:val="39"/>
        </w:numPr>
      </w:pPr>
      <w:r w:rsidRPr="00BE3429">
        <w:t>Predviden obseg analiziranih vsebin: do 10.000 objav mesečno</w:t>
      </w:r>
      <w:r w:rsidR="000579BF">
        <w:t>.</w:t>
      </w:r>
    </w:p>
    <w:p w14:paraId="42F75931" w14:textId="65BF326C" w:rsidR="00BE3429" w:rsidRPr="00BE3429" w:rsidRDefault="00BE3429" w:rsidP="00573975">
      <w:pPr>
        <w:numPr>
          <w:ilvl w:val="0"/>
          <w:numId w:val="39"/>
        </w:numPr>
      </w:pPr>
      <w:proofErr w:type="spellStart"/>
      <w:r w:rsidRPr="00BE3429">
        <w:t>Skalabilnost</w:t>
      </w:r>
      <w:proofErr w:type="spellEnd"/>
      <w:r w:rsidRPr="00BE3429">
        <w:t>: možno širjenje na dodatne vire (npr. forumi, lokalni portali)</w:t>
      </w:r>
      <w:r w:rsidR="000579BF">
        <w:t>.</w:t>
      </w:r>
    </w:p>
    <w:p w14:paraId="2625913E" w14:textId="6C86D741" w:rsidR="00BE3429" w:rsidRPr="00BE3429" w:rsidRDefault="00BE3429" w:rsidP="00573975">
      <w:pPr>
        <w:numPr>
          <w:ilvl w:val="0"/>
          <w:numId w:val="39"/>
        </w:numPr>
      </w:pPr>
      <w:r w:rsidRPr="00BE3429">
        <w:t>Sistem omogoča dnevno obdelavo novih objav in ažuriranje ocen tveganj</w:t>
      </w:r>
      <w:r w:rsidR="002D47BA">
        <w:t>.</w:t>
      </w:r>
    </w:p>
    <w:p w14:paraId="0A41D0FE" w14:textId="0BFCD96B" w:rsidR="00BE3429" w:rsidRPr="00BE3429" w:rsidRDefault="00BE3429" w:rsidP="00573975">
      <w:pPr>
        <w:numPr>
          <w:ilvl w:val="0"/>
          <w:numId w:val="39"/>
        </w:numPr>
      </w:pPr>
      <w:r w:rsidRPr="00BE3429">
        <w:t>Obdelava poteka asinhrono, z možnostjo sprožitve analize na zahtevo (</w:t>
      </w:r>
      <w:proofErr w:type="spellStart"/>
      <w:r w:rsidRPr="00BE3429">
        <w:t>trigger</w:t>
      </w:r>
      <w:proofErr w:type="spellEnd"/>
      <w:r w:rsidRPr="00BE3429">
        <w:t xml:space="preserve"> </w:t>
      </w:r>
      <w:proofErr w:type="spellStart"/>
      <w:r w:rsidRPr="00BE3429">
        <w:t>based</w:t>
      </w:r>
      <w:proofErr w:type="spellEnd"/>
      <w:r w:rsidRPr="00BE3429">
        <w:t>)</w:t>
      </w:r>
      <w:r w:rsidR="002D47BA">
        <w:t>.</w:t>
      </w:r>
    </w:p>
    <w:p w14:paraId="19FB4F1B" w14:textId="6A6A2CDC" w:rsidR="00BE3429" w:rsidRPr="00BE3429" w:rsidRDefault="00BE3429" w:rsidP="00BE3429"/>
    <w:p w14:paraId="59168670" w14:textId="77777777" w:rsidR="00BE3429" w:rsidRPr="00BE3429" w:rsidRDefault="00BE3429" w:rsidP="00BE3429">
      <w:pPr>
        <w:rPr>
          <w:b/>
          <w:bCs/>
        </w:rPr>
      </w:pPr>
      <w:r w:rsidRPr="00BE3429">
        <w:rPr>
          <w:b/>
          <w:bCs/>
        </w:rPr>
        <w:t>Rezultat</w:t>
      </w:r>
    </w:p>
    <w:p w14:paraId="50306967" w14:textId="77777777" w:rsidR="00BE3429" w:rsidRPr="00BE3429" w:rsidRDefault="00BE3429" w:rsidP="00BE3429">
      <w:r w:rsidRPr="00BE3429">
        <w:t xml:space="preserve">Uporabnik dobi </w:t>
      </w:r>
      <w:r w:rsidRPr="00BE3429">
        <w:rPr>
          <w:b/>
          <w:bCs/>
        </w:rPr>
        <w:t>skupno oceno tveganja</w:t>
      </w:r>
      <w:r w:rsidRPr="00BE3429">
        <w:t>, ki:</w:t>
      </w:r>
    </w:p>
    <w:p w14:paraId="6C4871C7" w14:textId="77777777" w:rsidR="00BE3429" w:rsidRPr="00BE3429" w:rsidRDefault="00BE3429" w:rsidP="00573975">
      <w:pPr>
        <w:numPr>
          <w:ilvl w:val="0"/>
          <w:numId w:val="40"/>
        </w:numPr>
      </w:pPr>
      <w:r w:rsidRPr="00BE3429">
        <w:t>temelji na obstoječi oceni tveganja,</w:t>
      </w:r>
    </w:p>
    <w:p w14:paraId="3241C592" w14:textId="77777777" w:rsidR="00BE3429" w:rsidRPr="00BE3429" w:rsidRDefault="00BE3429" w:rsidP="00573975">
      <w:pPr>
        <w:numPr>
          <w:ilvl w:val="0"/>
          <w:numId w:val="40"/>
        </w:numPr>
      </w:pPr>
      <w:r w:rsidRPr="00BE3429">
        <w:t>je razširjena z aktualnimi podatki iz digitalnih virov,</w:t>
      </w:r>
    </w:p>
    <w:p w14:paraId="204549A2" w14:textId="77777777" w:rsidR="00BE3429" w:rsidRPr="00BE3429" w:rsidRDefault="00BE3429" w:rsidP="00573975">
      <w:pPr>
        <w:numPr>
          <w:ilvl w:val="0"/>
          <w:numId w:val="40"/>
        </w:numPr>
      </w:pPr>
      <w:r w:rsidRPr="00BE3429">
        <w:t>se lahko dinamično prilagodi glede na uporabniške nastavitve,</w:t>
      </w:r>
    </w:p>
    <w:p w14:paraId="13AA205A" w14:textId="0576369D" w:rsidR="00BE3429" w:rsidRDefault="00BE3429" w:rsidP="00573975">
      <w:pPr>
        <w:numPr>
          <w:ilvl w:val="0"/>
          <w:numId w:val="40"/>
        </w:numPr>
      </w:pPr>
      <w:r w:rsidRPr="00BE3429">
        <w:lastRenderedPageBreak/>
        <w:t>je pripravljena hitro in sproti za potrebe odločanja o nadzoru ali intervenciji.</w:t>
      </w:r>
    </w:p>
    <w:p w14:paraId="1FBBC2B3" w14:textId="77777777" w:rsidR="00760013" w:rsidRPr="00760013" w:rsidRDefault="00760013" w:rsidP="00F74FB2"/>
    <w:p w14:paraId="68900A4A" w14:textId="74D600E9" w:rsidR="00420A81" w:rsidRDefault="00420A81" w:rsidP="00420A81">
      <w:pPr>
        <w:pStyle w:val="Naslov2"/>
      </w:pPr>
      <w:bookmarkStart w:id="28" w:name="_Toc199360647"/>
      <w:r>
        <w:t>Revizijska sled</w:t>
      </w:r>
      <w:bookmarkEnd w:id="28"/>
    </w:p>
    <w:p w14:paraId="36C811B4" w14:textId="07E82B49" w:rsidR="009D1D38" w:rsidRDefault="00420A81" w:rsidP="00420A81">
      <w:r>
        <w:t>Sistem mora beležiti v skladu z veljavno zakonodajo dostope do njega in vpoglede po sistemu KKK (Kdo, Kaj, Kdaj).</w:t>
      </w:r>
    </w:p>
    <w:p w14:paraId="1EA474F3" w14:textId="20ECDF6C" w:rsidR="00F36415" w:rsidRDefault="009D1D38" w:rsidP="00420A81">
      <w:r>
        <w:t>Za dostop do revizijske sledi mora imeti sistem posebno pravico na uporabniških vlogah.</w:t>
      </w:r>
      <w:r w:rsidR="000953D1">
        <w:t xml:space="preserve"> Prav tako mora revizijska sled dosledno implementirati vse vpoglede podatkov (ne glede na modul izmenjevalne platforme, tveganj, ipd.) in pri spremembah podatkov mora prav tako shranjevati prejšnjo vrednost pred spremembo (enako pri brisanju).</w:t>
      </w:r>
    </w:p>
    <w:p w14:paraId="297035A4" w14:textId="77777777" w:rsidR="009D1D38" w:rsidRDefault="009D1D38" w:rsidP="00420A81"/>
    <w:p w14:paraId="6F2944CA" w14:textId="01F54BBE" w:rsidR="00420A81" w:rsidRDefault="00420A81" w:rsidP="00420A81">
      <w:pPr>
        <w:pStyle w:val="Naslov2"/>
      </w:pPr>
      <w:bookmarkStart w:id="29" w:name="_Toc199360648"/>
      <w:r>
        <w:t>Izvozi / statistika</w:t>
      </w:r>
      <w:bookmarkEnd w:id="29"/>
    </w:p>
    <w:p w14:paraId="225A883A" w14:textId="77777777" w:rsidR="00EA2E59" w:rsidRDefault="00420A81" w:rsidP="00EA2E59">
      <w:r>
        <w:t>Vsi pogledi (do katerih imajo uporabniki dostop) morajo imeti možnost izvažanja podatkov v</w:t>
      </w:r>
      <w:r w:rsidR="00344B09">
        <w:t xml:space="preserve"> formatu</w:t>
      </w:r>
      <w:r>
        <w:t xml:space="preserve"> Microsoft Excel</w:t>
      </w:r>
      <w:r w:rsidR="00344B09">
        <w:t xml:space="preserve"> (</w:t>
      </w:r>
      <w:proofErr w:type="spellStart"/>
      <w:r w:rsidR="00344B09">
        <w:t>xlsx</w:t>
      </w:r>
      <w:proofErr w:type="spellEnd"/>
      <w:r w:rsidR="00344B09">
        <w:t>) in PDF</w:t>
      </w:r>
      <w:r>
        <w:t>, kjer bodo uporabniki opravljali nadaljnje statistične obdelave.</w:t>
      </w:r>
    </w:p>
    <w:p w14:paraId="13EFBF78" w14:textId="737D20A6" w:rsidR="00540F35" w:rsidRDefault="00F92396" w:rsidP="00EA2E59">
      <w:pPr>
        <w:pStyle w:val="Naslov1"/>
      </w:pPr>
      <w:bookmarkStart w:id="30" w:name="_Toc199360649"/>
      <w:r>
        <w:t>Implementacijske zahteve</w:t>
      </w:r>
      <w:bookmarkEnd w:id="30"/>
    </w:p>
    <w:p w14:paraId="78993702" w14:textId="77777777" w:rsidR="00ED6467" w:rsidRDefault="00834B99" w:rsidP="000C10A9">
      <w:r>
        <w:t xml:space="preserve">V nadaljevanju navajamo implementacijske zahteve </w:t>
      </w:r>
      <w:r w:rsidR="00123AA2">
        <w:t>in</w:t>
      </w:r>
      <w:r>
        <w:t xml:space="preserve"> podamo visoko nivojsko arhitekturo celotnega sistema. </w:t>
      </w:r>
    </w:p>
    <w:p w14:paraId="05947D12" w14:textId="3EAE72A7" w:rsidR="007C2AB3" w:rsidRDefault="00913096" w:rsidP="007C2AB3">
      <w:r>
        <w:t xml:space="preserve">Izvajalec </w:t>
      </w:r>
      <w:r w:rsidR="007C2AB3">
        <w:t xml:space="preserve">je dolžan uskladiti PZI z naročnikom. </w:t>
      </w:r>
      <w:r w:rsidR="00A21B78">
        <w:t xml:space="preserve">Predvidena je namestitev aplikacije na </w:t>
      </w:r>
      <w:r w:rsidR="00216C33">
        <w:t>infrastrukturi naročnika</w:t>
      </w:r>
      <w:r w:rsidR="00A21B78">
        <w:t xml:space="preserve">. </w:t>
      </w:r>
    </w:p>
    <w:p w14:paraId="2C8ECCFE" w14:textId="57793D1B" w:rsidR="007C2AB3" w:rsidRDefault="00F46089" w:rsidP="007C2AB3">
      <w:r>
        <w:t xml:space="preserve">Izvajalec mora </w:t>
      </w:r>
      <w:r w:rsidR="007C2AB3">
        <w:t>omogočiti lastne strojne vire, ki bodo omogočali neovirano delovanje sistema.</w:t>
      </w:r>
    </w:p>
    <w:p w14:paraId="7369B9C1" w14:textId="35E1A8A6" w:rsidR="007C2AB3" w:rsidRDefault="007C2AB3" w:rsidP="007C2AB3">
      <w:r>
        <w:t xml:space="preserve">Vsa metodologija mora biti podrobno popisana v PZI-ju in potrjena z obeh strani. </w:t>
      </w:r>
    </w:p>
    <w:p w14:paraId="0F48AEE0" w14:textId="77777777" w:rsidR="00CB16E2" w:rsidRDefault="00953CB5" w:rsidP="007C2AB3">
      <w:r>
        <w:t xml:space="preserve">Posebej mora biti izvajalec pazljiv da ima rešitev SOA arhitekturo (v skladu z dobro prakso) in da je razdeljena na različne nivoje. </w:t>
      </w:r>
    </w:p>
    <w:p w14:paraId="39331486" w14:textId="451AC2CA" w:rsidR="00953CB5" w:rsidRDefault="00CB16E2" w:rsidP="007C2AB3">
      <w:r>
        <w:t xml:space="preserve">V </w:t>
      </w:r>
      <w:r w:rsidR="003C0057">
        <w:t>fazi zasnove</w:t>
      </w:r>
      <w:r>
        <w:t xml:space="preserve"> je</w:t>
      </w:r>
      <w:r w:rsidR="003C0057">
        <w:t xml:space="preserve"> potrebno načrtovati različne varnostne režime (DMZ del/non-DMZ del).</w:t>
      </w:r>
    </w:p>
    <w:p w14:paraId="00B1D55F" w14:textId="77777777" w:rsidR="009A3189" w:rsidRDefault="009A3189" w:rsidP="009A3189">
      <w:pPr>
        <w:pStyle w:val="Naslov3"/>
        <w:rPr>
          <w:rFonts w:ascii="Verdana" w:eastAsia="Calibri" w:hAnsi="Verdana"/>
          <w:lang w:eastAsia="en-US" w:bidi="en-US"/>
        </w:rPr>
      </w:pPr>
      <w:bookmarkStart w:id="31" w:name="_Toc253491630"/>
      <w:bookmarkStart w:id="32" w:name="_Toc390671647"/>
      <w:bookmarkStart w:id="33" w:name="_Toc394608207"/>
      <w:bookmarkStart w:id="34" w:name="_Toc399420800"/>
      <w:bookmarkStart w:id="35" w:name="_Toc400551611"/>
      <w:bookmarkStart w:id="36" w:name="_Toc14936879"/>
      <w:bookmarkStart w:id="37" w:name="_Toc22627337"/>
      <w:bookmarkStart w:id="38" w:name="_Toc119064503"/>
      <w:bookmarkStart w:id="39" w:name="_Toc157072632"/>
      <w:bookmarkStart w:id="40" w:name="_Toc166160982"/>
      <w:bookmarkStart w:id="41" w:name="_Toc199360650"/>
      <w:r>
        <w:rPr>
          <w:rFonts w:eastAsia="Calibri"/>
          <w:lang w:eastAsia="en-US" w:bidi="en-US"/>
        </w:rPr>
        <w:t>Uporabnost</w:t>
      </w:r>
      <w:bookmarkEnd w:id="31"/>
      <w:bookmarkEnd w:id="32"/>
      <w:bookmarkEnd w:id="33"/>
      <w:bookmarkEnd w:id="34"/>
      <w:bookmarkEnd w:id="35"/>
      <w:bookmarkEnd w:id="36"/>
      <w:bookmarkEnd w:id="37"/>
      <w:bookmarkEnd w:id="38"/>
      <w:bookmarkEnd w:id="39"/>
      <w:bookmarkEnd w:id="40"/>
      <w:bookmarkEnd w:id="41"/>
    </w:p>
    <w:p w14:paraId="41535D5A" w14:textId="771C9387" w:rsidR="009A3189" w:rsidRDefault="00A46FE2" w:rsidP="009A3189">
      <w:pPr>
        <w:spacing w:before="0" w:after="0"/>
        <w:jc w:val="both"/>
        <w:rPr>
          <w:lang w:eastAsia="en-US" w:bidi="en-US"/>
        </w:rPr>
      </w:pPr>
      <w:bookmarkStart w:id="42" w:name="_Toc253491631"/>
      <w:bookmarkStart w:id="43" w:name="_Toc390671648"/>
      <w:bookmarkStart w:id="44" w:name="_Toc394608208"/>
      <w:r>
        <w:rPr>
          <w:lang w:eastAsia="en-US" w:bidi="en-US"/>
        </w:rPr>
        <w:t>Aplikacija</w:t>
      </w:r>
      <w:r w:rsidR="009A3189">
        <w:rPr>
          <w:lang w:eastAsia="en-US" w:bidi="en-US"/>
        </w:rPr>
        <w:t xml:space="preserve"> mora zagotavljati enostavno (intuitivno) uporabo funkcionalnosti. Kjerkoli je to izvedljivo, mora uporabniku ponuditi takojšen odziv (angl. real time </w:t>
      </w:r>
      <w:proofErr w:type="spellStart"/>
      <w:r w:rsidR="009A3189">
        <w:rPr>
          <w:lang w:eastAsia="en-US" w:bidi="en-US"/>
        </w:rPr>
        <w:t>response</w:t>
      </w:r>
      <w:proofErr w:type="spellEnd"/>
      <w:r w:rsidR="009A3189">
        <w:rPr>
          <w:lang w:eastAsia="en-US" w:bidi="en-US"/>
        </w:rPr>
        <w:t>) in biti čim bolj prilagojen učinkoviti uporabi (</w:t>
      </w:r>
      <w:r w:rsidR="001A15E6">
        <w:rPr>
          <w:lang w:eastAsia="en-US" w:bidi="en-US"/>
        </w:rPr>
        <w:t>naj</w:t>
      </w:r>
      <w:r w:rsidR="009A3189">
        <w:rPr>
          <w:lang w:eastAsia="en-US" w:bidi="en-US"/>
        </w:rPr>
        <w:t>manjše</w:t>
      </w:r>
      <w:r w:rsidR="001A15E6">
        <w:rPr>
          <w:lang w:eastAsia="en-US" w:bidi="en-US"/>
        </w:rPr>
        <w:t xml:space="preserve"> možno</w:t>
      </w:r>
      <w:r w:rsidR="009A3189">
        <w:rPr>
          <w:lang w:eastAsia="en-US" w:bidi="en-US"/>
        </w:rPr>
        <w:t xml:space="preserve"> število korakov za izvedbo določenega postopka, čim hitrejši </w:t>
      </w:r>
      <w:r w:rsidR="001A15E6">
        <w:rPr>
          <w:lang w:eastAsia="en-US" w:bidi="en-US"/>
        </w:rPr>
        <w:t xml:space="preserve"> in enostaven </w:t>
      </w:r>
      <w:r w:rsidR="009A3189">
        <w:rPr>
          <w:lang w:eastAsia="en-US" w:bidi="en-US"/>
        </w:rPr>
        <w:t>dostop do kakovostnih informacij …).</w:t>
      </w:r>
    </w:p>
    <w:p w14:paraId="3631163F" w14:textId="77777777" w:rsidR="009A3189" w:rsidRDefault="009A3189" w:rsidP="009A3189">
      <w:pPr>
        <w:spacing w:before="0" w:after="0"/>
        <w:jc w:val="both"/>
        <w:rPr>
          <w:lang w:eastAsia="en-US"/>
        </w:rPr>
      </w:pPr>
      <w:r>
        <w:rPr>
          <w:lang w:eastAsia="en-US"/>
        </w:rPr>
        <w:t>Ključna zahteva glede funkcionalnosti uporabniškega vmesnika je enostavnost uporabe, hitra odzivnost in podpora različnim brskalnikom. Med drugim mora uporabniški vmesnik slediti naslednjim smernicam:</w:t>
      </w:r>
    </w:p>
    <w:p w14:paraId="142F37F2" w14:textId="5A17FE9F" w:rsidR="009A3189" w:rsidRDefault="00756CC4"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 xml:space="preserve">strezno </w:t>
      </w:r>
      <w:proofErr w:type="spellStart"/>
      <w:r w:rsidR="009A3189">
        <w:rPr>
          <w:rFonts w:eastAsia="Times New Roman" w:cs="Calibri"/>
          <w:color w:val="404040"/>
          <w:lang w:eastAsia="en-US" w:bidi="en-US"/>
        </w:rPr>
        <w:t>segmentiranje</w:t>
      </w:r>
      <w:proofErr w:type="spellEnd"/>
      <w:r w:rsidR="009A3189">
        <w:rPr>
          <w:rFonts w:eastAsia="Times New Roman" w:cs="Calibri"/>
          <w:color w:val="404040"/>
          <w:lang w:eastAsia="en-US" w:bidi="en-US"/>
        </w:rPr>
        <w:t xml:space="preserve"> in zaporedje vnosnih form, ki uporabniku dajeta jasno informacijo glede statusa in procesa zajema podatkov.</w:t>
      </w:r>
    </w:p>
    <w:p w14:paraId="7281F635" w14:textId="65900A3A" w:rsidR="009A3189" w:rsidRDefault="00756CC4"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A3189">
        <w:rPr>
          <w:rFonts w:eastAsia="Times New Roman" w:cs="Calibri"/>
          <w:color w:val="404040"/>
          <w:lang w:eastAsia="en-US" w:bidi="en-US"/>
        </w:rPr>
        <w:t xml:space="preserve">poraba </w:t>
      </w:r>
      <w:proofErr w:type="spellStart"/>
      <w:r w:rsidR="009A3189">
        <w:rPr>
          <w:rFonts w:eastAsia="Times New Roman" w:cs="Calibri"/>
          <w:color w:val="404040"/>
          <w:lang w:eastAsia="en-US" w:bidi="en-US"/>
        </w:rPr>
        <w:t>samoizpolnjevanja</w:t>
      </w:r>
      <w:proofErr w:type="spellEnd"/>
      <w:r w:rsidR="009A3189">
        <w:rPr>
          <w:rFonts w:eastAsia="Times New Roman" w:cs="Calibri"/>
          <w:color w:val="404040"/>
          <w:lang w:eastAsia="en-US" w:bidi="en-US"/>
        </w:rPr>
        <w:t xml:space="preserve"> ali izbire možnih vrednosti, kjer je to le mogoče.</w:t>
      </w:r>
    </w:p>
    <w:p w14:paraId="7ECF5167" w14:textId="7D7FC309" w:rsidR="009A3189" w:rsidRDefault="00756CC4"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 xml:space="preserve">onovna uporaba podatkov, ki so že zajeti v </w:t>
      </w:r>
      <w:r w:rsidR="00A46FE2">
        <w:rPr>
          <w:rFonts w:eastAsia="Times New Roman" w:cs="Calibri"/>
          <w:color w:val="404040"/>
          <w:lang w:eastAsia="en-US" w:bidi="en-US"/>
        </w:rPr>
        <w:t>aplikaciji</w:t>
      </w:r>
      <w:r w:rsidR="009A3189">
        <w:rPr>
          <w:rFonts w:eastAsia="Times New Roman" w:cs="Calibri"/>
          <w:color w:val="404040"/>
          <w:lang w:eastAsia="en-US" w:bidi="en-US"/>
        </w:rPr>
        <w:t>.</w:t>
      </w:r>
    </w:p>
    <w:p w14:paraId="7272C9E3" w14:textId="33AA6DC5" w:rsidR="009A3189" w:rsidRDefault="00756CC4"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regledna zasnova strani, ki zagotavlja enostavnost in preglednost.</w:t>
      </w:r>
    </w:p>
    <w:p w14:paraId="38B7F1D7" w14:textId="2C41EAD8" w:rsidR="009A3189" w:rsidRDefault="00756CC4"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d</w:t>
      </w:r>
      <w:r w:rsidR="009A3189">
        <w:rPr>
          <w:rFonts w:eastAsia="Times New Roman" w:cs="Calibri"/>
          <w:color w:val="404040"/>
          <w:lang w:eastAsia="en-US" w:bidi="en-US"/>
        </w:rPr>
        <w:t xml:space="preserve">vosmerna komunikacija z uporabnikom, kjer so na enoten način uporabljeni elementi, kot so sporočila o napakah, obvestila o napredku obdelave in podobno. </w:t>
      </w:r>
    </w:p>
    <w:p w14:paraId="03C59FFF" w14:textId="77DB36DC" w:rsidR="009A3189" w:rsidRDefault="00756CC4"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e</w:t>
      </w:r>
      <w:r w:rsidR="009A3189">
        <w:rPr>
          <w:rFonts w:eastAsia="Times New Roman" w:cs="Calibri"/>
          <w:color w:val="404040"/>
          <w:lang w:eastAsia="en-US" w:bidi="en-US"/>
        </w:rPr>
        <w:t>lementi so oblikovani tako, da v različnih brskalnikih in operacijskih sistemih omogočajo podoben izgled in enakovredno funkcionalnost</w:t>
      </w:r>
      <w:r w:rsidR="003B0673">
        <w:rPr>
          <w:rFonts w:eastAsia="Times New Roman" w:cs="Calibri"/>
          <w:color w:val="404040"/>
          <w:lang w:eastAsia="en-US" w:bidi="en-US"/>
        </w:rPr>
        <w:t>.</w:t>
      </w:r>
    </w:p>
    <w:p w14:paraId="4F97B9C6" w14:textId="77777777" w:rsidR="009A3189" w:rsidRDefault="009A3189" w:rsidP="009A3189">
      <w:pPr>
        <w:suppressAutoHyphens/>
        <w:spacing w:before="0" w:after="0" w:line="276" w:lineRule="auto"/>
        <w:contextualSpacing/>
        <w:jc w:val="both"/>
        <w:rPr>
          <w:rFonts w:eastAsia="Times New Roman" w:cs="Calibri"/>
          <w:color w:val="404040"/>
          <w:lang w:eastAsia="en-US" w:bidi="en-US"/>
        </w:rPr>
      </w:pPr>
    </w:p>
    <w:p w14:paraId="0ABECD5B" w14:textId="23D769A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Uporabniški vmesnik </w:t>
      </w:r>
      <w:r w:rsidR="00A46FE2">
        <w:rPr>
          <w:rFonts w:eastAsia="Times New Roman" w:cs="Calibri"/>
          <w:color w:val="404040"/>
          <w:lang w:eastAsia="en-US" w:bidi="en-US"/>
        </w:rPr>
        <w:t>apli</w:t>
      </w:r>
      <w:r w:rsidR="00D47109">
        <w:rPr>
          <w:rFonts w:eastAsia="Times New Roman" w:cs="Calibri"/>
          <w:color w:val="404040"/>
          <w:lang w:eastAsia="en-US" w:bidi="en-US"/>
        </w:rPr>
        <w:t>kacije</w:t>
      </w:r>
      <w:r>
        <w:rPr>
          <w:rFonts w:eastAsia="Times New Roman" w:cs="Calibri"/>
          <w:color w:val="404040"/>
          <w:lang w:eastAsia="en-US" w:bidi="en-US"/>
        </w:rPr>
        <w:t xml:space="preserve"> za zajem podatkov je uporabniku prijazen in omogoča:</w:t>
      </w:r>
    </w:p>
    <w:p w14:paraId="54D8C92A" w14:textId="064BA0EF" w:rsidR="009A3189" w:rsidRDefault="00413697"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to mogoče</w:t>
      </w:r>
      <w:r w:rsidR="00DE1C40">
        <w:rPr>
          <w:rFonts w:eastAsia="Times New Roman" w:cs="Calibri"/>
          <w:color w:val="404040"/>
          <w:lang w:eastAsia="en-US" w:bidi="en-US"/>
        </w:rPr>
        <w:t xml:space="preserve"> oziroma smiselno</w:t>
      </w:r>
      <w:r w:rsidR="009A3189">
        <w:rPr>
          <w:rFonts w:eastAsia="Times New Roman" w:cs="Calibri"/>
          <w:color w:val="404040"/>
          <w:lang w:eastAsia="en-US" w:bidi="en-US"/>
        </w:rPr>
        <w:t xml:space="preserve"> (in ne moti funkcionalnosti), oznake polj vsebujejo kratka navodila za vnašanje (npr. število znakov za geslo)</w:t>
      </w:r>
      <w:r w:rsidR="00BA026F">
        <w:rPr>
          <w:rFonts w:eastAsia="Times New Roman" w:cs="Calibri"/>
          <w:color w:val="404040"/>
          <w:lang w:eastAsia="en-US" w:bidi="en-US"/>
        </w:rPr>
        <w:t>;</w:t>
      </w:r>
    </w:p>
    <w:p w14:paraId="1BAA3770" w14:textId="573DFF38" w:rsidR="009A3189" w:rsidRDefault="00DE1C40"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olja, ki jih je potrebno obvezno izpolniti</w:t>
      </w:r>
      <w:r>
        <w:rPr>
          <w:rFonts w:eastAsia="Times New Roman" w:cs="Calibri"/>
          <w:color w:val="404040"/>
          <w:lang w:eastAsia="en-US" w:bidi="en-US"/>
        </w:rPr>
        <w:t>,</w:t>
      </w:r>
      <w:r w:rsidR="009A3189">
        <w:rPr>
          <w:rFonts w:eastAsia="Times New Roman" w:cs="Calibri"/>
          <w:color w:val="404040"/>
          <w:lang w:eastAsia="en-US" w:bidi="en-US"/>
        </w:rPr>
        <w:t xml:space="preserve"> se morajo na uporabniškem vmesniku jasno razlikovati od neobveznih polj, </w:t>
      </w:r>
      <w:r w:rsidR="007F608B">
        <w:rPr>
          <w:rFonts w:eastAsia="Times New Roman" w:cs="Calibri"/>
          <w:color w:val="404040"/>
          <w:lang w:eastAsia="en-US" w:bidi="en-US"/>
        </w:rPr>
        <w:t xml:space="preserve">in sicer </w:t>
      </w:r>
      <w:r w:rsidR="009A3189">
        <w:rPr>
          <w:rFonts w:eastAsia="Times New Roman" w:cs="Calibri"/>
          <w:color w:val="404040"/>
          <w:lang w:eastAsia="en-US" w:bidi="en-US"/>
        </w:rPr>
        <w:t>z drugačnim oblikovanjem</w:t>
      </w:r>
      <w:r w:rsidR="00BA026F">
        <w:rPr>
          <w:rFonts w:eastAsia="Times New Roman" w:cs="Calibri"/>
          <w:color w:val="404040"/>
          <w:lang w:eastAsia="en-US" w:bidi="en-US"/>
        </w:rPr>
        <w:t>;</w:t>
      </w:r>
    </w:p>
    <w:p w14:paraId="6C1D7BBB" w14:textId="20EC62DC" w:rsidR="009A3189" w:rsidRDefault="00DE1C40"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z</w:t>
      </w:r>
      <w:r w:rsidR="009A3189">
        <w:rPr>
          <w:rFonts w:eastAsia="Times New Roman" w:cs="Calibri"/>
          <w:color w:val="404040"/>
          <w:lang w:eastAsia="en-US" w:bidi="en-US"/>
        </w:rPr>
        <w:t xml:space="preserve"> namenom zmanjševanja napak pri vnosu podatkov se morajo ti v največji meri samodejno preverjati (npr. format zapisa podatka)</w:t>
      </w:r>
      <w:r w:rsidR="00BA026F">
        <w:rPr>
          <w:rFonts w:eastAsia="Times New Roman" w:cs="Calibri"/>
          <w:color w:val="404040"/>
          <w:lang w:eastAsia="en-US" w:bidi="en-US"/>
        </w:rPr>
        <w:t>;</w:t>
      </w:r>
    </w:p>
    <w:p w14:paraId="4220B00A" w14:textId="3DE2D8E9" w:rsidR="009A3189" w:rsidRDefault="00DE1C40"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A3189">
        <w:rPr>
          <w:rFonts w:eastAsia="Times New Roman" w:cs="Calibri"/>
          <w:color w:val="404040"/>
          <w:lang w:eastAsia="en-US" w:bidi="en-US"/>
        </w:rPr>
        <w:t>olje z napačnim vnosom se vidno označi, ob napaki se izpišejo smiselna navodila</w:t>
      </w:r>
      <w:r w:rsidR="00BA026F">
        <w:rPr>
          <w:rFonts w:eastAsia="Times New Roman" w:cs="Calibri"/>
          <w:color w:val="404040"/>
          <w:lang w:eastAsia="en-US" w:bidi="en-US"/>
        </w:rPr>
        <w:t>;</w:t>
      </w:r>
    </w:p>
    <w:p w14:paraId="7B0E5A41" w14:textId="49CDB223" w:rsidR="009A3189" w:rsidRDefault="00DE1C40"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k</w:t>
      </w:r>
      <w:r w:rsidR="009A3189">
        <w:rPr>
          <w:rFonts w:eastAsia="Times New Roman" w:cs="Calibri"/>
          <w:color w:val="404040"/>
          <w:lang w:eastAsia="en-US" w:bidi="en-US"/>
        </w:rPr>
        <w:t>jer je ustrezno, je stanje uporabnika v postopkih prikazano z grafičnim lokatorjem</w:t>
      </w:r>
      <w:r w:rsidR="00BA026F">
        <w:rPr>
          <w:rFonts w:eastAsia="Times New Roman" w:cs="Calibri"/>
          <w:color w:val="404040"/>
          <w:lang w:eastAsia="en-US" w:bidi="en-US"/>
        </w:rPr>
        <w:t>;</w:t>
      </w:r>
    </w:p>
    <w:p w14:paraId="23187502" w14:textId="77777777" w:rsidR="00024163" w:rsidRDefault="00024163" w:rsidP="00F74FB2">
      <w:pPr>
        <w:suppressAutoHyphens/>
        <w:spacing w:before="0" w:after="0" w:line="276" w:lineRule="auto"/>
        <w:contextualSpacing/>
        <w:jc w:val="both"/>
        <w:rPr>
          <w:rFonts w:eastAsia="Times New Roman" w:cs="Calibri"/>
          <w:color w:val="404040"/>
          <w:lang w:eastAsia="en-US" w:bidi="en-US"/>
        </w:rPr>
      </w:pPr>
    </w:p>
    <w:p w14:paraId="2C2E398A" w14:textId="2A0C309D" w:rsidR="009A3189" w:rsidRDefault="00D4710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Aplikacija</w:t>
      </w:r>
      <w:r w:rsidR="009A3189">
        <w:rPr>
          <w:rFonts w:eastAsia="Times New Roman" w:cs="Calibri"/>
          <w:color w:val="404040"/>
          <w:lang w:eastAsia="en-US" w:bidi="en-US"/>
        </w:rPr>
        <w:t xml:space="preserve"> se vidno odziva na uporabnikove akcije. Vsaka akcija povzroči vidno (logično in prepoznavno) spremembo na uporabniškem vmesniku.</w:t>
      </w:r>
    </w:p>
    <w:p w14:paraId="04622034"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Ko orodje ni odzivno, uporabniku to vidno prikaže (sprememba kurzorja, prikaz poteka postopka ...).</w:t>
      </w:r>
    </w:p>
    <w:p w14:paraId="437A1FCA"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Pomoč je uporabniku dosegljiva na mestu, kjer jo le-ta dejansko potrebuje (pomensko povedni naslovi polj/</w:t>
      </w:r>
      <w:proofErr w:type="spellStart"/>
      <w:r>
        <w:rPr>
          <w:rFonts w:eastAsia="Times New Roman" w:cs="Calibri"/>
          <w:color w:val="404040"/>
          <w:lang w:eastAsia="en-US" w:bidi="en-US"/>
        </w:rPr>
        <w:t>labele</w:t>
      </w:r>
      <w:proofErr w:type="spellEnd"/>
      <w:r>
        <w:rPr>
          <w:rFonts w:eastAsia="Times New Roman" w:cs="Calibri"/>
          <w:color w:val="404040"/>
          <w:lang w:eastAsia="en-US" w:bidi="en-US"/>
        </w:rPr>
        <w:t>, namigi/</w:t>
      </w:r>
      <w:proofErr w:type="spellStart"/>
      <w:r>
        <w:rPr>
          <w:rFonts w:eastAsia="Times New Roman" w:cs="Calibri"/>
          <w:color w:val="404040"/>
          <w:lang w:eastAsia="en-US" w:bidi="en-US"/>
        </w:rPr>
        <w:t>tooltipi</w:t>
      </w:r>
      <w:proofErr w:type="spellEnd"/>
      <w:r>
        <w:rPr>
          <w:rFonts w:eastAsia="Times New Roman" w:cs="Calibri"/>
          <w:color w:val="404040"/>
          <w:lang w:eastAsia="en-US" w:bidi="en-US"/>
        </w:rPr>
        <w:t>, baloni, pop-up/okna ...).</w:t>
      </w:r>
    </w:p>
    <w:p w14:paraId="3F226B5D"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Velikost in podoba črk je prilagojena dobri vidljivosti in berljivosti:</w:t>
      </w:r>
    </w:p>
    <w:p w14:paraId="267DA69A" w14:textId="75BEED5C" w:rsidR="009A3189" w:rsidRDefault="009A3189"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Sistem mora podpirati vnos, prikazovanje in tiskanje vseh znakov po standardnem naboru za lokalno okolje. Poleg znakov za lokalno okolje mora </w:t>
      </w:r>
      <w:r w:rsidR="002F27FA">
        <w:rPr>
          <w:rFonts w:eastAsia="Times New Roman" w:cs="Calibri"/>
          <w:color w:val="404040"/>
          <w:lang w:eastAsia="en-US" w:bidi="en-US"/>
        </w:rPr>
        <w:t>aplikacija</w:t>
      </w:r>
      <w:r>
        <w:rPr>
          <w:rFonts w:eastAsia="Times New Roman" w:cs="Calibri"/>
          <w:color w:val="404040"/>
          <w:lang w:eastAsia="en-US" w:bidi="en-US"/>
        </w:rPr>
        <w:t xml:space="preserve"> omogočati enostaven vnos (kombinacija tipk ali izbira z enim klikom iz nabora) znakov, ki se pojavljajo v lastnih imenih ali drugih podatkih iz drugih držav. </w:t>
      </w:r>
    </w:p>
    <w:p w14:paraId="3D6D374A" w14:textId="77777777" w:rsidR="009A3189" w:rsidRDefault="009A3189"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Sistem mora imeti možnost povečevanja in pomanjševanja velikosti besedila.</w:t>
      </w:r>
    </w:p>
    <w:p w14:paraId="21EEE774" w14:textId="77777777" w:rsidR="009A3189" w:rsidRDefault="009A3189" w:rsidP="00ED61F5">
      <w:pPr>
        <w:numPr>
          <w:ilvl w:val="0"/>
          <w:numId w:val="1"/>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themeColor="text1" w:themeTint="BF"/>
          <w:lang w:eastAsia="en-US" w:bidi="en-US"/>
        </w:rPr>
        <w:t>Sistem mora vsebovati funkcionalnosti za prilagoditev prikazane vsebine tiskanju.</w:t>
      </w:r>
    </w:p>
    <w:p w14:paraId="65321140"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t>Delo na vnosni formi je prilagojeno delu s tipkovnico:</w:t>
      </w:r>
    </w:p>
    <w:p w14:paraId="4CCCA25C" w14:textId="77777777" w:rsidR="009A3189" w:rsidRDefault="009A3189"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Standardno delovanje ključnih tipk.</w:t>
      </w:r>
    </w:p>
    <w:p w14:paraId="617D82A7" w14:textId="77777777" w:rsidR="009A3189" w:rsidRDefault="009A3189"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Smiselno prehajanje med polji (tipka </w:t>
      </w:r>
      <w:proofErr w:type="spellStart"/>
      <w:r>
        <w:rPr>
          <w:rFonts w:eastAsia="Times New Roman" w:cs="Calibri"/>
          <w:color w:val="404040"/>
          <w:lang w:eastAsia="en-US" w:bidi="en-US"/>
        </w:rPr>
        <w:t>Tab</w:t>
      </w:r>
      <w:proofErr w:type="spellEnd"/>
      <w:r>
        <w:rPr>
          <w:rFonts w:eastAsia="Times New Roman" w:cs="Calibri"/>
          <w:color w:val="404040"/>
          <w:lang w:eastAsia="en-US" w:bidi="en-US"/>
        </w:rPr>
        <w:t>).</w:t>
      </w:r>
    </w:p>
    <w:p w14:paraId="270A3BB4" w14:textId="77777777" w:rsidR="009A3189" w:rsidRDefault="009A3189" w:rsidP="00ED61F5">
      <w:pPr>
        <w:numPr>
          <w:ilvl w:val="0"/>
          <w:numId w:val="1"/>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Smiselno fokusiranje na ukazne gumbe (delovanje tipke Enter).</w:t>
      </w:r>
    </w:p>
    <w:p w14:paraId="4EA1259B" w14:textId="77777777" w:rsidR="009A3189" w:rsidRDefault="009A3189" w:rsidP="00ED61F5">
      <w:pPr>
        <w:numPr>
          <w:ilvl w:val="0"/>
          <w:numId w:val="1"/>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 xml:space="preserve">Smiselna navigacija (tipke za listanje, puščice, </w:t>
      </w:r>
      <w:proofErr w:type="spellStart"/>
      <w:r>
        <w:rPr>
          <w:rFonts w:eastAsia="Times New Roman" w:cs="Calibri"/>
          <w:color w:val="404040"/>
          <w:lang w:eastAsia="en-US" w:bidi="en-US"/>
        </w:rPr>
        <w:t>Esc</w:t>
      </w:r>
      <w:proofErr w:type="spellEnd"/>
      <w:r>
        <w:rPr>
          <w:rFonts w:eastAsia="Times New Roman" w:cs="Calibri"/>
          <w:color w:val="404040"/>
          <w:lang w:eastAsia="en-US" w:bidi="en-US"/>
        </w:rPr>
        <w:t xml:space="preserve"> ...).</w:t>
      </w:r>
    </w:p>
    <w:p w14:paraId="172C9483" w14:textId="77777777" w:rsidR="009A3189" w:rsidRDefault="009A3189" w:rsidP="009A3189">
      <w:p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Pri izbirnih poljih z večjim številom (več kot 10) možnih izbir:</w:t>
      </w:r>
    </w:p>
    <w:p w14:paraId="244A19F7" w14:textId="4A715B88" w:rsidR="009A3189" w:rsidRDefault="002B0C7C" w:rsidP="00ED61F5">
      <w:pPr>
        <w:numPr>
          <w:ilvl w:val="0"/>
          <w:numId w:val="2"/>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t>j</w:t>
      </w:r>
      <w:r w:rsidR="009A3189">
        <w:rPr>
          <w:rFonts w:eastAsia="Times New Roman" w:cs="Calibri"/>
          <w:color w:val="404040"/>
          <w:lang w:eastAsia="en-US" w:bidi="en-US"/>
        </w:rPr>
        <w:t xml:space="preserve">e možno na ravni šifranta določiti pogoste izbire, ki se v izbirnem polju prikažejo na vrhu oziroma se uporabniku prikažejo samo pogoste izbire s klikom na </w:t>
      </w:r>
      <w:r w:rsidR="00296EA2">
        <w:rPr>
          <w:rFonts w:eastAsia="Times New Roman" w:cs="Calibri"/>
          <w:color w:val="404040"/>
          <w:lang w:eastAsia="en-US" w:bidi="en-US"/>
        </w:rPr>
        <w:t>»P</w:t>
      </w:r>
      <w:r w:rsidR="009A3189">
        <w:rPr>
          <w:rFonts w:eastAsia="Times New Roman" w:cs="Calibri"/>
          <w:color w:val="404040"/>
          <w:lang w:eastAsia="en-US" w:bidi="en-US"/>
        </w:rPr>
        <w:t>rikaži vse</w:t>
      </w:r>
      <w:r w:rsidR="00296EA2">
        <w:rPr>
          <w:rFonts w:eastAsia="Times New Roman" w:cs="Calibri"/>
          <w:color w:val="404040"/>
          <w:lang w:eastAsia="en-US" w:bidi="en-US"/>
        </w:rPr>
        <w:t>«</w:t>
      </w:r>
      <w:r w:rsidR="009A3189">
        <w:rPr>
          <w:rFonts w:eastAsia="Times New Roman" w:cs="Calibri"/>
          <w:color w:val="404040"/>
          <w:lang w:eastAsia="en-US" w:bidi="en-US"/>
        </w:rPr>
        <w:t xml:space="preserve"> pa lahko prikaže vse izbire</w:t>
      </w:r>
      <w:r>
        <w:rPr>
          <w:rFonts w:eastAsia="Times New Roman" w:cs="Calibri"/>
          <w:color w:val="404040"/>
          <w:lang w:eastAsia="en-US" w:bidi="en-US"/>
        </w:rPr>
        <w:t>;</w:t>
      </w:r>
    </w:p>
    <w:p w14:paraId="49D2F14C" w14:textId="79D15D33" w:rsidR="009A3189" w:rsidRDefault="002B0C7C" w:rsidP="00ED61F5">
      <w:pPr>
        <w:numPr>
          <w:ilvl w:val="0"/>
          <w:numId w:val="2"/>
        </w:numPr>
        <w:spacing w:before="0" w:after="200" w:line="276" w:lineRule="auto"/>
        <w:jc w:val="both"/>
        <w:rPr>
          <w:rFonts w:eastAsia="Times New Roman" w:cs="Calibri"/>
          <w:color w:val="404040"/>
          <w:lang w:eastAsia="en-US" w:bidi="en-US"/>
        </w:rPr>
      </w:pPr>
      <w:r>
        <w:rPr>
          <w:rFonts w:eastAsia="Times New Roman" w:cs="Calibri"/>
          <w:color w:val="404040"/>
          <w:lang w:eastAsia="en-US" w:bidi="en-US"/>
        </w:rPr>
        <w:t>s</w:t>
      </w:r>
      <w:r w:rsidR="009A3189">
        <w:rPr>
          <w:rFonts w:eastAsia="Times New Roman" w:cs="Calibri"/>
          <w:color w:val="404040"/>
          <w:lang w:eastAsia="en-US" w:bidi="en-US"/>
        </w:rPr>
        <w:t>e namesto posamezne ključne besede prikaže več podatkov, ki uporabniku olajšajo izbiro med različnimi podobnimi možnostmi.</w:t>
      </w:r>
    </w:p>
    <w:p w14:paraId="44012970" w14:textId="0DA484DC" w:rsidR="00B9491F" w:rsidRPr="00096162" w:rsidRDefault="00B9491F" w:rsidP="00B9491F">
      <w:pPr>
        <w:pStyle w:val="Naslov3"/>
        <w:rPr>
          <w:rFonts w:eastAsia="Calibri" w:cs="Times New Roman"/>
          <w:color w:val="2E4F9F"/>
          <w:lang w:eastAsia="en-US" w:bidi="en-US"/>
        </w:rPr>
      </w:pPr>
      <w:bookmarkStart w:id="45" w:name="_Toc390671652"/>
      <w:bookmarkStart w:id="46" w:name="_Toc394608211"/>
      <w:bookmarkStart w:id="47" w:name="_Toc399420804"/>
      <w:bookmarkStart w:id="48" w:name="_Toc400551615"/>
      <w:bookmarkStart w:id="49" w:name="_Toc14936883"/>
      <w:bookmarkStart w:id="50" w:name="_Toc22627341"/>
      <w:bookmarkStart w:id="51" w:name="_Toc119064507"/>
      <w:bookmarkStart w:id="52" w:name="_Toc157072636"/>
      <w:bookmarkStart w:id="53" w:name="_Toc166160986"/>
      <w:bookmarkStart w:id="54" w:name="_Toc199360651"/>
      <w:bookmarkEnd w:id="42"/>
      <w:bookmarkEnd w:id="43"/>
      <w:bookmarkEnd w:id="44"/>
      <w:r w:rsidRPr="00096162">
        <w:rPr>
          <w:rFonts w:eastAsia="Calibri"/>
          <w:lang w:eastAsia="en-US" w:bidi="en-US"/>
        </w:rPr>
        <w:t>Nadgradljivost</w:t>
      </w:r>
      <w:bookmarkEnd w:id="45"/>
      <w:bookmarkEnd w:id="46"/>
      <w:bookmarkEnd w:id="47"/>
      <w:bookmarkEnd w:id="48"/>
      <w:bookmarkEnd w:id="49"/>
      <w:bookmarkEnd w:id="50"/>
      <w:bookmarkEnd w:id="51"/>
      <w:bookmarkEnd w:id="52"/>
      <w:bookmarkEnd w:id="53"/>
      <w:r w:rsidR="00096162" w:rsidRPr="00096162">
        <w:rPr>
          <w:rFonts w:eastAsia="Calibri"/>
          <w:lang w:eastAsia="en-US" w:bidi="en-US"/>
        </w:rPr>
        <w:t xml:space="preserve"> in </w:t>
      </w:r>
      <w:proofErr w:type="spellStart"/>
      <w:r w:rsidR="00096162" w:rsidRPr="00096162">
        <w:rPr>
          <w:rFonts w:eastAsia="Calibri"/>
          <w:lang w:eastAsia="en-US" w:bidi="en-US"/>
        </w:rPr>
        <w:t>skalabilnost</w:t>
      </w:r>
      <w:bookmarkEnd w:id="54"/>
      <w:proofErr w:type="spellEnd"/>
    </w:p>
    <w:p w14:paraId="7B9F97EF" w14:textId="37206EE8" w:rsidR="00B9491F" w:rsidRPr="00096162" w:rsidRDefault="006718E1" w:rsidP="00B9491F">
      <w:pPr>
        <w:spacing w:before="0" w:line="276" w:lineRule="auto"/>
        <w:jc w:val="both"/>
        <w:rPr>
          <w:rFonts w:eastAsia="Times New Roman" w:cs="Calibri"/>
          <w:color w:val="404040"/>
          <w:lang w:eastAsia="en-US" w:bidi="en-US"/>
        </w:rPr>
      </w:pPr>
      <w:bookmarkStart w:id="55" w:name="_Toc390671653"/>
      <w:bookmarkStart w:id="56" w:name="_Toc394608212"/>
      <w:r>
        <w:rPr>
          <w:rFonts w:eastAsia="Times New Roman" w:cs="Calibri"/>
          <w:color w:val="404040"/>
          <w:lang w:eastAsia="en-US" w:bidi="en-US"/>
        </w:rPr>
        <w:t>Aplikacija</w:t>
      </w:r>
      <w:r w:rsidR="00B9491F" w:rsidRPr="00096162">
        <w:rPr>
          <w:rFonts w:eastAsia="Times New Roman" w:cs="Calibri"/>
          <w:color w:val="404040"/>
          <w:lang w:eastAsia="en-US" w:bidi="en-US"/>
        </w:rPr>
        <w:t xml:space="preserve">  mora biti zasnovan</w:t>
      </w:r>
      <w:r>
        <w:rPr>
          <w:rFonts w:eastAsia="Times New Roman" w:cs="Calibri"/>
          <w:color w:val="404040"/>
          <w:lang w:eastAsia="en-US" w:bidi="en-US"/>
        </w:rPr>
        <w:t>a</w:t>
      </w:r>
      <w:r w:rsidR="00B9491F" w:rsidRPr="00096162">
        <w:rPr>
          <w:rFonts w:eastAsia="Times New Roman" w:cs="Calibri"/>
          <w:color w:val="404040"/>
          <w:lang w:eastAsia="en-US" w:bidi="en-US"/>
        </w:rPr>
        <w:t xml:space="preserve"> na način, ki bo omogočal enostavno (tehnološko nezahtevno) in hitro izvajanje nadgradenj sistema. Arhitekturna in tehnična zasnova morata omogočati dovolj enostavno dodajanje novih sklopov funkcionalnosti, modulov oziroma rešitev, ki bi izhajale iz naslova novih potreb oziroma zahtev naročnika.</w:t>
      </w:r>
    </w:p>
    <w:p w14:paraId="238D2B59" w14:textId="6FC9A1C9" w:rsidR="004E737D" w:rsidRDefault="00DD399C" w:rsidP="00096162">
      <w:r>
        <w:t>Aplikacija</w:t>
      </w:r>
      <w:r w:rsidR="009B6F78" w:rsidRPr="00ED4385">
        <w:t xml:space="preserve"> mora</w:t>
      </w:r>
      <w:r w:rsidR="004E737D" w:rsidRPr="00ED4385">
        <w:t xml:space="preserve"> biti izdana v </w:t>
      </w:r>
      <w:proofErr w:type="spellStart"/>
      <w:r w:rsidR="004E737D" w:rsidRPr="00ED4385">
        <w:t>GitLab</w:t>
      </w:r>
      <w:proofErr w:type="spellEnd"/>
      <w:r w:rsidR="004E737D" w:rsidRPr="00ED4385">
        <w:t xml:space="preserve"> </w:t>
      </w:r>
      <w:r w:rsidR="00096162" w:rsidRPr="00ED4385">
        <w:t xml:space="preserve">naročnika </w:t>
      </w:r>
      <w:r w:rsidR="004E737D" w:rsidRPr="00ED4385">
        <w:t>pod licenco MIT. Vsebovati mora navodila in procedure za prevajanje, pripravo paketa (image) in proceduro za avtomatsko namestitev.</w:t>
      </w:r>
    </w:p>
    <w:p w14:paraId="461B3505" w14:textId="09D3C651" w:rsidR="008020C8" w:rsidRDefault="00A27A3E" w:rsidP="008020C8">
      <w:pPr>
        <w:pStyle w:val="Naslov3"/>
      </w:pPr>
      <w:bookmarkStart w:id="57" w:name="_Toc199360652"/>
      <w:r>
        <w:t>Priprava grafične podobe</w:t>
      </w:r>
      <w:bookmarkEnd w:id="57"/>
    </w:p>
    <w:p w14:paraId="7A8ECD5E" w14:textId="77777777" w:rsidR="008E663C" w:rsidRDefault="008E663C" w:rsidP="008E663C">
      <w:r>
        <w:t xml:space="preserve">Poglavje opisuje način priprave grafične podobe za aplikacije, ki so predmet tega javnega naročila. </w:t>
      </w:r>
    </w:p>
    <w:p w14:paraId="740B9271" w14:textId="24F3F3CC" w:rsidR="008E663C" w:rsidRDefault="00E17763" w:rsidP="008E663C">
      <w:r>
        <w:t>Grafična podoba naj zajema</w:t>
      </w:r>
      <w:r w:rsidR="008E663C">
        <w:t xml:space="preserve"> pojavnost logotipov skladno s priročnikom celostne grafične podobe NOO: https://www.gov.si/assets/organi-v-sestavi/URSOO/Logotipi/Prirocnik_CGP_NOO_maj_2022.pdf</w:t>
      </w:r>
    </w:p>
    <w:p w14:paraId="7AFDE671" w14:textId="34EA1A97" w:rsidR="008E663C" w:rsidRDefault="008E663C" w:rsidP="008E663C">
      <w:r>
        <w:t>Vizualna oblikovna rešitev mora biti uporabna na osebnih računalnikih. Temeljne razpoznavne prvine celostne grafične podobe naj bodo zastavljene tako, da dopuščajo uporabo s temno in s svetlo podlago.</w:t>
      </w:r>
    </w:p>
    <w:p w14:paraId="3CBCD584" w14:textId="77777777" w:rsidR="00B9491F" w:rsidRPr="00866D42" w:rsidRDefault="00B9491F" w:rsidP="00AA5400">
      <w:pPr>
        <w:pStyle w:val="Naslov3"/>
        <w:rPr>
          <w:rFonts w:cs="Times New Roman"/>
          <w:color w:val="2E4F9F"/>
          <w:lang w:eastAsia="en-US" w:bidi="en-US"/>
        </w:rPr>
      </w:pPr>
      <w:bookmarkStart w:id="58" w:name="_Toc253491635"/>
      <w:bookmarkStart w:id="59" w:name="_Toc390671654"/>
      <w:bookmarkStart w:id="60" w:name="_Toc394608213"/>
      <w:bookmarkStart w:id="61" w:name="_Toc399420806"/>
      <w:bookmarkStart w:id="62" w:name="_Toc400551617"/>
      <w:bookmarkStart w:id="63" w:name="_Toc14936885"/>
      <w:bookmarkStart w:id="64" w:name="_Toc22627343"/>
      <w:bookmarkStart w:id="65" w:name="_Toc119064509"/>
      <w:bookmarkStart w:id="66" w:name="_Toc157072638"/>
      <w:bookmarkStart w:id="67" w:name="_Toc166160988"/>
      <w:bookmarkStart w:id="68" w:name="_Toc199360653"/>
      <w:bookmarkEnd w:id="55"/>
      <w:bookmarkEnd w:id="56"/>
      <w:r w:rsidRPr="00866D42">
        <w:rPr>
          <w:lang w:eastAsia="en-US" w:bidi="en-US"/>
        </w:rPr>
        <w:t>Varnost</w:t>
      </w:r>
      <w:bookmarkEnd w:id="58"/>
      <w:bookmarkEnd w:id="59"/>
      <w:bookmarkEnd w:id="60"/>
      <w:bookmarkEnd w:id="61"/>
      <w:bookmarkEnd w:id="62"/>
      <w:bookmarkEnd w:id="63"/>
      <w:bookmarkEnd w:id="64"/>
      <w:bookmarkEnd w:id="65"/>
      <w:bookmarkEnd w:id="66"/>
      <w:bookmarkEnd w:id="67"/>
      <w:bookmarkEnd w:id="68"/>
    </w:p>
    <w:p w14:paraId="3357EC9D" w14:textId="334160B5" w:rsidR="00B9491F" w:rsidRPr="00ED4385" w:rsidRDefault="00B9491F" w:rsidP="00B9491F">
      <w:pPr>
        <w:spacing w:before="0" w:line="276" w:lineRule="auto"/>
        <w:jc w:val="both"/>
        <w:rPr>
          <w:rFonts w:eastAsia="Times New Roman" w:cs="Calibri"/>
          <w:color w:val="404040" w:themeColor="text1" w:themeTint="BF"/>
          <w:lang w:eastAsia="en-US" w:bidi="en-US"/>
        </w:rPr>
      </w:pPr>
      <w:r w:rsidRPr="00ED4385">
        <w:rPr>
          <w:rFonts w:eastAsia="Times New Roman" w:cs="Calibri"/>
          <w:color w:val="404040" w:themeColor="text1" w:themeTint="BF"/>
          <w:lang w:eastAsia="en-US" w:bidi="en-US"/>
        </w:rPr>
        <w:t xml:space="preserve">Komponente </w:t>
      </w:r>
      <w:r w:rsidR="00A46FE2">
        <w:rPr>
          <w:rFonts w:eastAsia="Times New Roman" w:cs="Calibri"/>
          <w:color w:val="404040" w:themeColor="text1" w:themeTint="BF"/>
          <w:lang w:eastAsia="en-US" w:bidi="en-US"/>
        </w:rPr>
        <w:t>aplikacije</w:t>
      </w:r>
      <w:r w:rsidRPr="00ED4385">
        <w:rPr>
          <w:rFonts w:eastAsia="Times New Roman" w:cs="Calibri"/>
          <w:color w:val="404040" w:themeColor="text1" w:themeTint="BF"/>
          <w:lang w:eastAsia="en-US" w:bidi="en-US"/>
        </w:rPr>
        <w:t>, ki so predmet javnega naročila, morajo biti izdelane z upoštevanjem vseh dobrih praks, ki zagotavljajo zahtevano stopnjo informacijske varnosti.</w:t>
      </w:r>
    </w:p>
    <w:p w14:paraId="24993F2C" w14:textId="710FA2D3" w:rsidR="00B9491F" w:rsidRPr="00ED4385" w:rsidRDefault="006718E1" w:rsidP="00B9491F">
      <w:pPr>
        <w:spacing w:before="0" w:line="276" w:lineRule="auto"/>
        <w:jc w:val="both"/>
        <w:rPr>
          <w:rFonts w:eastAsia="Times New Roman" w:cs="Calibri"/>
          <w:color w:val="404040"/>
          <w:lang w:eastAsia="en-US" w:bidi="en-US"/>
        </w:rPr>
      </w:pPr>
      <w:r>
        <w:rPr>
          <w:rFonts w:eastAsia="Times New Roman" w:cs="Calibri"/>
          <w:color w:val="404040"/>
          <w:lang w:eastAsia="en-US" w:bidi="en-US"/>
        </w:rPr>
        <w:t>Aplikacija</w:t>
      </w:r>
      <w:r w:rsidR="004208C6" w:rsidRPr="00ED4385">
        <w:rPr>
          <w:rFonts w:eastAsia="Times New Roman" w:cs="Calibri"/>
          <w:color w:val="404040"/>
          <w:lang w:eastAsia="en-US" w:bidi="en-US"/>
        </w:rPr>
        <w:t xml:space="preserve"> mora izpolnjevati naslednje varnostne zahteve:</w:t>
      </w:r>
    </w:p>
    <w:p w14:paraId="625DA108" w14:textId="094229E7" w:rsidR="004208C6" w:rsidRPr="00ED4385" w:rsidRDefault="00C50971" w:rsidP="00ED61F5">
      <w:pPr>
        <w:numPr>
          <w:ilvl w:val="0"/>
          <w:numId w:val="4"/>
        </w:numPr>
        <w:spacing w:before="0" w:line="276" w:lineRule="auto"/>
        <w:jc w:val="both"/>
        <w:rPr>
          <w:rFonts w:eastAsia="Times New Roman" w:cs="Calibri"/>
          <w:color w:val="404040"/>
          <w:lang w:eastAsia="en-US" w:bidi="en-US"/>
        </w:rPr>
      </w:pPr>
      <w:r>
        <w:rPr>
          <w:rFonts w:eastAsia="Times New Roman" w:cs="Calibri"/>
          <w:color w:val="404040"/>
          <w:lang w:eastAsia="en-US" w:bidi="en-US"/>
        </w:rPr>
        <w:t>S</w:t>
      </w:r>
      <w:r w:rsidR="004208C6" w:rsidRPr="00ED4385">
        <w:rPr>
          <w:rFonts w:eastAsia="Times New Roman" w:cs="Calibri"/>
          <w:color w:val="404040"/>
          <w:lang w:eastAsia="en-US" w:bidi="en-US"/>
        </w:rPr>
        <w:t xml:space="preserve">pletni vmesnik mora biti odporen na </w:t>
      </w:r>
      <w:proofErr w:type="spellStart"/>
      <w:r w:rsidR="004208C6" w:rsidRPr="00ED4385">
        <w:rPr>
          <w:rFonts w:eastAsia="Times New Roman" w:cs="Calibri"/>
          <w:color w:val="404040"/>
          <w:lang w:eastAsia="en-US" w:bidi="en-US"/>
        </w:rPr>
        <w:t>penetracijske</w:t>
      </w:r>
      <w:proofErr w:type="spellEnd"/>
      <w:r w:rsidR="004208C6" w:rsidRPr="00ED4385">
        <w:rPr>
          <w:rFonts w:eastAsia="Times New Roman" w:cs="Calibri"/>
          <w:color w:val="404040"/>
          <w:lang w:eastAsia="en-US" w:bidi="en-US"/>
        </w:rPr>
        <w:t xml:space="preserve"> napade informacijskih sistemov (kot npr. SQL </w:t>
      </w:r>
      <w:proofErr w:type="spellStart"/>
      <w:r w:rsidR="004208C6" w:rsidRPr="00ED4385">
        <w:rPr>
          <w:rFonts w:eastAsia="Times New Roman" w:cs="Calibri"/>
          <w:color w:val="404040"/>
          <w:lang w:eastAsia="en-US" w:bidi="en-US"/>
        </w:rPr>
        <w:t>injection</w:t>
      </w:r>
      <w:proofErr w:type="spellEnd"/>
      <w:r w:rsidR="004208C6" w:rsidRPr="00ED4385">
        <w:rPr>
          <w:rFonts w:eastAsia="Times New Roman" w:cs="Calibri"/>
          <w:color w:val="404040"/>
          <w:lang w:eastAsia="en-US" w:bidi="en-US"/>
        </w:rPr>
        <w:t>, XSS (</w:t>
      </w:r>
      <w:proofErr w:type="spellStart"/>
      <w:r w:rsidR="004208C6" w:rsidRPr="00ED4385">
        <w:rPr>
          <w:rFonts w:eastAsia="Times New Roman" w:cs="Calibri"/>
          <w:color w:val="404040"/>
          <w:lang w:eastAsia="en-US" w:bidi="en-US"/>
        </w:rPr>
        <w:t>cross</w:t>
      </w:r>
      <w:proofErr w:type="spellEnd"/>
      <w:r w:rsidR="004208C6" w:rsidRPr="00ED4385">
        <w:rPr>
          <w:rFonts w:eastAsia="Times New Roman" w:cs="Calibri"/>
          <w:color w:val="404040"/>
          <w:lang w:eastAsia="en-US" w:bidi="en-US"/>
        </w:rPr>
        <w:t xml:space="preserve"> site </w:t>
      </w:r>
      <w:proofErr w:type="spellStart"/>
      <w:r w:rsidR="004208C6" w:rsidRPr="00ED4385">
        <w:rPr>
          <w:rFonts w:eastAsia="Times New Roman" w:cs="Calibri"/>
          <w:color w:val="404040"/>
          <w:lang w:eastAsia="en-US" w:bidi="en-US"/>
        </w:rPr>
        <w:t>scripting</w:t>
      </w:r>
      <w:proofErr w:type="spellEnd"/>
      <w:r w:rsidR="004208C6" w:rsidRPr="00ED4385">
        <w:rPr>
          <w:rFonts w:eastAsia="Times New Roman" w:cs="Calibri"/>
          <w:color w:val="404040"/>
          <w:lang w:eastAsia="en-US" w:bidi="en-US"/>
        </w:rPr>
        <w:t xml:space="preserve">), file </w:t>
      </w:r>
      <w:proofErr w:type="spellStart"/>
      <w:r w:rsidR="004208C6" w:rsidRPr="00ED4385">
        <w:rPr>
          <w:rFonts w:eastAsia="Times New Roman" w:cs="Calibri"/>
          <w:color w:val="404040"/>
          <w:lang w:eastAsia="en-US" w:bidi="en-US"/>
        </w:rPr>
        <w:t>inclusion</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error</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handling</w:t>
      </w:r>
      <w:proofErr w:type="spellEnd"/>
      <w:r w:rsidR="004208C6" w:rsidRPr="00ED4385">
        <w:rPr>
          <w:rFonts w:eastAsia="Times New Roman" w:cs="Calibri"/>
          <w:color w:val="404040"/>
          <w:lang w:eastAsia="en-US" w:bidi="en-US"/>
        </w:rPr>
        <w:t xml:space="preserve">, URL parameter </w:t>
      </w:r>
      <w:proofErr w:type="spellStart"/>
      <w:r w:rsidR="004208C6" w:rsidRPr="00ED4385">
        <w:rPr>
          <w:rFonts w:eastAsia="Times New Roman" w:cs="Calibri"/>
          <w:color w:val="404040"/>
          <w:lang w:eastAsia="en-US" w:bidi="en-US"/>
        </w:rPr>
        <w:t>manipulation</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buffer</w:t>
      </w:r>
      <w:proofErr w:type="spellEnd"/>
      <w:r w:rsidR="004208C6" w:rsidRPr="00ED4385">
        <w:rPr>
          <w:rFonts w:eastAsia="Times New Roman" w:cs="Calibri"/>
          <w:color w:val="404040"/>
          <w:lang w:eastAsia="en-US" w:bidi="en-US"/>
        </w:rPr>
        <w:t xml:space="preserve"> </w:t>
      </w:r>
      <w:proofErr w:type="spellStart"/>
      <w:r w:rsidR="004208C6" w:rsidRPr="00ED4385">
        <w:rPr>
          <w:rFonts w:eastAsia="Times New Roman" w:cs="Calibri"/>
          <w:color w:val="404040"/>
          <w:lang w:eastAsia="en-US" w:bidi="en-US"/>
        </w:rPr>
        <w:t>overflow</w:t>
      </w:r>
      <w:proofErr w:type="spellEnd"/>
      <w:r w:rsidR="004208C6" w:rsidRPr="00ED4385">
        <w:rPr>
          <w:rFonts w:eastAsia="Times New Roman" w:cs="Calibri"/>
          <w:color w:val="404040"/>
          <w:lang w:eastAsia="en-US" w:bidi="en-US"/>
        </w:rPr>
        <w:t xml:space="preserve"> …)</w:t>
      </w:r>
      <w:r w:rsidR="00611226">
        <w:rPr>
          <w:rFonts w:eastAsia="Times New Roman" w:cs="Calibri"/>
          <w:color w:val="404040"/>
          <w:lang w:eastAsia="en-US" w:bidi="en-US"/>
        </w:rPr>
        <w:t>;</w:t>
      </w:r>
    </w:p>
    <w:p w14:paraId="3CF788D9" w14:textId="15DC736B" w:rsidR="004208C6" w:rsidRPr="00ED4385" w:rsidRDefault="00611226" w:rsidP="00ED61F5">
      <w:pPr>
        <w:numPr>
          <w:ilvl w:val="0"/>
          <w:numId w:val="4"/>
        </w:numPr>
        <w:spacing w:before="0" w:line="276" w:lineRule="auto"/>
        <w:jc w:val="both"/>
        <w:rPr>
          <w:rFonts w:eastAsia="Times New Roman" w:cs="Calibri"/>
          <w:color w:val="404040"/>
          <w:lang w:eastAsia="en-US" w:bidi="en-US"/>
        </w:rPr>
      </w:pPr>
      <w:r>
        <w:rPr>
          <w:rFonts w:eastAsia="Times New Roman" w:cs="Calibri"/>
          <w:color w:val="404040"/>
          <w:lang w:eastAsia="en-US" w:bidi="en-US"/>
        </w:rPr>
        <w:t>s</w:t>
      </w:r>
      <w:r w:rsidR="004208C6" w:rsidRPr="00ED4385">
        <w:rPr>
          <w:rFonts w:eastAsia="Times New Roman" w:cs="Calibri"/>
          <w:color w:val="404040"/>
          <w:lang w:eastAsia="en-US" w:bidi="en-US"/>
        </w:rPr>
        <w:t xml:space="preserve">pletni vmesnik mora imeti vgrajen mehanizem za odjavo uporabnikov v primeru poteka seje – v primeru daljše neaktivnosti </w:t>
      </w:r>
      <w:r w:rsidR="006718E1">
        <w:rPr>
          <w:rFonts w:eastAsia="Times New Roman" w:cs="Calibri"/>
          <w:color w:val="404040"/>
          <w:lang w:eastAsia="en-US" w:bidi="en-US"/>
        </w:rPr>
        <w:t>aplikacije</w:t>
      </w:r>
      <w:r w:rsidR="004208C6" w:rsidRPr="00ED4385">
        <w:rPr>
          <w:rFonts w:eastAsia="Times New Roman" w:cs="Calibri"/>
          <w:color w:val="404040"/>
          <w:lang w:eastAsia="en-US" w:bidi="en-US"/>
        </w:rPr>
        <w:t xml:space="preserve"> zahteva ponovno prijavo uporabnika.</w:t>
      </w:r>
    </w:p>
    <w:p w14:paraId="5287B528"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ascii="Verdana" w:eastAsia="Calibri" w:hAnsi="Verdana"/>
          <w:b/>
          <w:bCs/>
          <w:lang w:eastAsia="en-US" w:bidi="en-US"/>
        </w:rPr>
      </w:pPr>
      <w:bookmarkStart w:id="69" w:name="_Toc399420809"/>
      <w:bookmarkStart w:id="70" w:name="_Toc400551620"/>
      <w:bookmarkStart w:id="71" w:name="_Toc14936887"/>
      <w:bookmarkStart w:id="72" w:name="_Toc22627345"/>
      <w:bookmarkStart w:id="73" w:name="_Toc119064511"/>
      <w:bookmarkStart w:id="74" w:name="_Toc157072640"/>
      <w:bookmarkStart w:id="75" w:name="_Toc166160990"/>
      <w:bookmarkStart w:id="76" w:name="_Toc199360654"/>
      <w:r>
        <w:rPr>
          <w:rFonts w:eastAsia="Calibri"/>
          <w:b/>
          <w:bCs/>
          <w:lang w:eastAsia="en-US" w:bidi="en-US"/>
        </w:rPr>
        <w:t>Metodološke zahteve</w:t>
      </w:r>
      <w:bookmarkEnd w:id="69"/>
      <w:bookmarkEnd w:id="70"/>
      <w:bookmarkEnd w:id="71"/>
      <w:bookmarkEnd w:id="72"/>
      <w:bookmarkEnd w:id="73"/>
      <w:bookmarkEnd w:id="74"/>
      <w:bookmarkEnd w:id="75"/>
      <w:bookmarkEnd w:id="76"/>
    </w:p>
    <w:p w14:paraId="3B3DA609" w14:textId="77777777" w:rsidR="00911C6A" w:rsidRDefault="00911C6A" w:rsidP="00911C6A">
      <w:pPr>
        <w:pStyle w:val="Naslov3"/>
        <w:widowControl w:val="0"/>
        <w:numPr>
          <w:ilvl w:val="2"/>
          <w:numId w:val="0"/>
        </w:numPr>
        <w:spacing w:before="240" w:after="240"/>
        <w:ind w:left="720" w:hanging="720"/>
        <w:rPr>
          <w:rFonts w:eastAsia="Calibri"/>
          <w:bCs/>
          <w:lang w:eastAsia="en-US" w:bidi="en-US"/>
        </w:rPr>
      </w:pPr>
      <w:bookmarkStart w:id="77" w:name="_Toc397632329"/>
      <w:bookmarkStart w:id="78" w:name="_Toc399420811"/>
      <w:bookmarkStart w:id="79" w:name="_Toc400551623"/>
      <w:bookmarkStart w:id="80" w:name="_Toc14936889"/>
      <w:bookmarkStart w:id="81" w:name="_Toc22627346"/>
      <w:bookmarkStart w:id="82" w:name="_Toc119064512"/>
      <w:bookmarkStart w:id="83" w:name="_Toc157072641"/>
      <w:bookmarkStart w:id="84" w:name="_Toc166160991"/>
      <w:bookmarkStart w:id="85" w:name="_Toc199360655"/>
      <w:r>
        <w:rPr>
          <w:rFonts w:eastAsia="Calibri"/>
          <w:lang w:eastAsia="en-US" w:bidi="en-US"/>
        </w:rPr>
        <w:t>Vodenje projekta na strani izvajalca</w:t>
      </w:r>
      <w:bookmarkEnd w:id="77"/>
      <w:bookmarkEnd w:id="78"/>
      <w:bookmarkEnd w:id="79"/>
      <w:bookmarkEnd w:id="80"/>
      <w:bookmarkEnd w:id="81"/>
      <w:bookmarkEnd w:id="82"/>
      <w:bookmarkEnd w:id="83"/>
      <w:bookmarkEnd w:id="84"/>
      <w:bookmarkEnd w:id="85"/>
    </w:p>
    <w:p w14:paraId="47176D54" w14:textId="24D72810"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Tekom izvajanja aktivnosti, ki so predmet javnega naročila, so predvideni koordinacijski sestanki, ki jih bo vodil vodja projekta na strani naročnika z </w:t>
      </w:r>
      <w:r>
        <w:rPr>
          <w:rFonts w:eastAsia="Times New Roman" w:cs="Calibri"/>
          <w:color w:val="404040"/>
          <w:lang w:eastAsia="en-US" w:bidi="en-US"/>
        </w:rPr>
        <w:lastRenderedPageBreak/>
        <w:t>namenom razreševanja odprtih vsebinskih vprašanj in podajanja pojasnil oziroma usmerjanja pri pripravi izdelkov. Vodja projekta na strani izvajalca se je dolžan redno udeleževati planiranih koordinacijskih sestankov in pripraviti zapis</w:t>
      </w:r>
      <w:r w:rsidR="00A83E30">
        <w:rPr>
          <w:rFonts w:eastAsia="Times New Roman" w:cs="Calibri"/>
          <w:color w:val="404040"/>
          <w:lang w:eastAsia="en-US" w:bidi="en-US"/>
        </w:rPr>
        <w:t>nik</w:t>
      </w:r>
      <w:r>
        <w:rPr>
          <w:rFonts w:eastAsia="Times New Roman" w:cs="Calibri"/>
          <w:color w:val="404040"/>
          <w:lang w:eastAsia="en-US" w:bidi="en-US"/>
        </w:rPr>
        <w:t xml:space="preserve"> dogovorov sestanka. Na zahtevo naročnika ali izvajalca se po potrebi koordinacijskih sestankov udeležijo tudi ostali člani projektne skupine.</w:t>
      </w:r>
    </w:p>
    <w:p w14:paraId="3C96C076" w14:textId="77777777" w:rsidR="00911C6A" w:rsidRDefault="00911C6A" w:rsidP="00911C6A">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86" w:name="_Toc397632331"/>
      <w:bookmarkStart w:id="87" w:name="_Toc399420813"/>
      <w:bookmarkStart w:id="88" w:name="_Toc400551625"/>
      <w:bookmarkStart w:id="89" w:name="_Toc14936891"/>
      <w:bookmarkStart w:id="90" w:name="_Toc22627348"/>
      <w:bookmarkStart w:id="91" w:name="_Toc119064514"/>
      <w:bookmarkStart w:id="92" w:name="_Toc157072643"/>
      <w:bookmarkStart w:id="93" w:name="_Toc166160993"/>
      <w:bookmarkStart w:id="94" w:name="_Toc199360656"/>
      <w:r>
        <w:rPr>
          <w:rFonts w:eastAsia="Calibri"/>
          <w:b/>
          <w:bCs/>
          <w:lang w:eastAsia="en-US" w:bidi="en-US"/>
        </w:rPr>
        <w:t>Zahteve glede izvedbe ključnih aktivnosti</w:t>
      </w:r>
      <w:bookmarkEnd w:id="86"/>
      <w:bookmarkEnd w:id="87"/>
      <w:bookmarkEnd w:id="88"/>
      <w:bookmarkEnd w:id="89"/>
      <w:bookmarkEnd w:id="90"/>
      <w:bookmarkEnd w:id="91"/>
      <w:bookmarkEnd w:id="92"/>
      <w:bookmarkEnd w:id="93"/>
      <w:bookmarkEnd w:id="94"/>
    </w:p>
    <w:p w14:paraId="083C5A7B" w14:textId="77777777" w:rsidR="002C1BBE" w:rsidRDefault="002C1BBE" w:rsidP="002C1BBE">
      <w:pPr>
        <w:pStyle w:val="Naslov3"/>
        <w:widowControl w:val="0"/>
        <w:numPr>
          <w:ilvl w:val="2"/>
          <w:numId w:val="0"/>
        </w:numPr>
        <w:spacing w:before="240" w:after="240"/>
        <w:ind w:left="720" w:hanging="720"/>
        <w:rPr>
          <w:rFonts w:eastAsia="Calibri" w:cs="Times New Roman"/>
          <w:color w:val="2E4F9F"/>
          <w:lang w:eastAsia="en-US" w:bidi="en-US"/>
        </w:rPr>
      </w:pPr>
      <w:bookmarkStart w:id="95" w:name="_Toc199360657"/>
      <w:bookmarkStart w:id="96" w:name="_Toc253491641"/>
      <w:bookmarkStart w:id="97" w:name="_Toc390671657"/>
      <w:bookmarkStart w:id="98" w:name="_Toc399420814"/>
      <w:bookmarkStart w:id="99" w:name="_Toc400551626"/>
      <w:bookmarkStart w:id="100" w:name="_Toc14936892"/>
      <w:bookmarkStart w:id="101" w:name="_Toc22627349"/>
      <w:bookmarkStart w:id="102" w:name="_Toc157072644"/>
      <w:bookmarkStart w:id="103" w:name="_Toc166160994"/>
      <w:r>
        <w:rPr>
          <w:rFonts w:eastAsia="Calibri"/>
          <w:lang w:eastAsia="en-US" w:bidi="en-US"/>
        </w:rPr>
        <w:t>Projekt za izvedbo (PZI)</w:t>
      </w:r>
      <w:bookmarkEnd w:id="95"/>
    </w:p>
    <w:p w14:paraId="0E67E300"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427C20F6" w14:textId="77777777" w:rsidR="002C1BBE" w:rsidRDefault="002C1BBE" w:rsidP="002C1BBE">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2F094C6B"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12C5708D"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3B7B963B"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0F3F3A71"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07B1AED6"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468CFA8B"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2974862E"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764C6AD3"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6CAB11DE"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9D95D2B"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22D82DA3"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5A5B9929" w14:textId="77777777" w:rsidR="002C1BBE" w:rsidRDefault="002C1BB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bookmarkEnd w:id="96"/>
    <w:bookmarkEnd w:id="97"/>
    <w:bookmarkEnd w:id="98"/>
    <w:bookmarkEnd w:id="99"/>
    <w:bookmarkEnd w:id="100"/>
    <w:bookmarkEnd w:id="101"/>
    <w:bookmarkEnd w:id="102"/>
    <w:bookmarkEnd w:id="103"/>
    <w:p w14:paraId="1CAB8C7F" w14:textId="18D1A2AB"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Za </w:t>
      </w:r>
      <w:r w:rsidR="00C92F24">
        <w:rPr>
          <w:rFonts w:eastAsia="Times New Roman" w:cs="Calibri"/>
          <w:color w:val="404040"/>
          <w:lang w:eastAsia="en-US" w:bidi="en-US"/>
        </w:rPr>
        <w:t>aplikacijo</w:t>
      </w:r>
      <w:r>
        <w:rPr>
          <w:rFonts w:eastAsia="Times New Roman" w:cs="Calibri"/>
          <w:color w:val="404040"/>
          <w:lang w:eastAsia="en-US" w:bidi="en-US"/>
        </w:rPr>
        <w:t xml:space="preserve"> mora izvajalec pripraviti podrobno specifikacijo zahtev, s katerimi bodo posledično dosežene višja kakovost, višja učinkovitost in izboljšana koordinacija v razvojnem procesu ter boljši pregled nad napredkom procesa razvoja.</w:t>
      </w:r>
    </w:p>
    <w:p w14:paraId="10D52917"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Kot podlago za pripravo specifikacije zahtev mora izvajalec preučiti razpisno dokumentacijo in druge dokumente, ki mu jih preda naročnik.</w:t>
      </w:r>
    </w:p>
    <w:p w14:paraId="5C960C4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V okviru specifikacije se pričakuje naslednje:</w:t>
      </w:r>
    </w:p>
    <w:p w14:paraId="0360FC99" w14:textId="6D3912E4" w:rsidR="00911C6A" w:rsidRDefault="00197212"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ripravljena je v slovenskem jeziku</w:t>
      </w:r>
      <w:r>
        <w:rPr>
          <w:rFonts w:eastAsia="Times New Roman" w:cs="Calibri"/>
          <w:color w:val="404040"/>
          <w:lang w:eastAsia="en-US" w:bidi="en-US"/>
        </w:rPr>
        <w:t>;</w:t>
      </w:r>
    </w:p>
    <w:p w14:paraId="3AC72B09" w14:textId="4D781385" w:rsidR="00911C6A" w:rsidRDefault="00197212"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porabljana terminologija bo prilagojena naročniku</w:t>
      </w:r>
      <w:r>
        <w:rPr>
          <w:rFonts w:eastAsia="Times New Roman" w:cs="Calibri"/>
          <w:color w:val="404040"/>
          <w:lang w:eastAsia="en-US" w:bidi="en-US"/>
        </w:rPr>
        <w:t>;</w:t>
      </w:r>
    </w:p>
    <w:p w14:paraId="05CACD9E" w14:textId="7A697E28" w:rsidR="00911C6A" w:rsidRDefault="00197212"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w:t>
      </w:r>
      <w:r w:rsidR="00911C6A">
        <w:rPr>
          <w:rFonts w:eastAsia="Times New Roman" w:cs="Calibri"/>
          <w:color w:val="404040"/>
          <w:lang w:eastAsia="en-US" w:bidi="en-US"/>
        </w:rPr>
        <w:t>zvajalec mora spoznati naročnikovo poslovno področje</w:t>
      </w:r>
      <w:r>
        <w:rPr>
          <w:rFonts w:eastAsia="Times New Roman" w:cs="Calibri"/>
          <w:color w:val="404040"/>
          <w:lang w:eastAsia="en-US" w:bidi="en-US"/>
        </w:rPr>
        <w:t>;</w:t>
      </w:r>
    </w:p>
    <w:p w14:paraId="503ED59A" w14:textId="42751F4A" w:rsidR="00911C6A" w:rsidRDefault="00197212"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 xml:space="preserve"> specifikaciji zahtev uporabljene diagramske in druge tehnike so primerno pojasnjene</w:t>
      </w:r>
      <w:r>
        <w:rPr>
          <w:rFonts w:eastAsia="Times New Roman" w:cs="Calibri"/>
          <w:color w:val="404040"/>
          <w:lang w:eastAsia="en-US" w:bidi="en-US"/>
        </w:rPr>
        <w:t>;</w:t>
      </w:r>
    </w:p>
    <w:p w14:paraId="15955F6C" w14:textId="223E35BF" w:rsidR="00911C6A" w:rsidRDefault="00197212"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s</w:t>
      </w:r>
      <w:r w:rsidR="00911C6A">
        <w:rPr>
          <w:rFonts w:eastAsia="Times New Roman" w:cs="Calibri"/>
          <w:color w:val="404040"/>
          <w:lang w:eastAsia="en-US" w:bidi="en-US"/>
        </w:rPr>
        <w:t>pecifikacija zahtev vključuje zahteve glede uporabnosti rešitve.</w:t>
      </w:r>
    </w:p>
    <w:p w14:paraId="1E7A69FC" w14:textId="1E9DE0C2"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Če izvajalec oceni, da drugače ne bo mogel zajeti naročnikovih zahtev za </w:t>
      </w:r>
      <w:r w:rsidR="00993BA6">
        <w:rPr>
          <w:rFonts w:eastAsia="Times New Roman" w:cs="Calibri"/>
          <w:color w:val="404040"/>
          <w:lang w:eastAsia="en-US" w:bidi="en-US"/>
        </w:rPr>
        <w:t>aplikacijo</w:t>
      </w:r>
      <w:r>
        <w:rPr>
          <w:rFonts w:eastAsia="Times New Roman" w:cs="Calibri"/>
          <w:color w:val="404040"/>
          <w:lang w:eastAsia="en-US" w:bidi="en-US"/>
        </w:rPr>
        <w:t xml:space="preserve"> , mora pri pripravi specifikacije uporabiti prototipe.</w:t>
      </w:r>
    </w:p>
    <w:p w14:paraId="5940A16B"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F7D5A8B" w14:textId="3CA36F85" w:rsidR="00911C6A" w:rsidRDefault="00C655DE"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w:t>
      </w:r>
      <w:r w:rsidR="00911C6A">
        <w:rPr>
          <w:rFonts w:eastAsia="Times New Roman" w:cs="Calibri"/>
          <w:color w:val="404040"/>
          <w:lang w:eastAsia="en-US" w:bidi="en-US"/>
        </w:rPr>
        <w:t xml:space="preserve">nost: vsaka izmed podanih zahtev v specifikaciji mora biti relevantna za razvoj in vzpostavitev </w:t>
      </w:r>
      <w:r w:rsidR="00C92F24">
        <w:rPr>
          <w:rFonts w:eastAsia="Times New Roman" w:cs="Calibri"/>
          <w:color w:val="404040"/>
          <w:lang w:eastAsia="en-US" w:bidi="en-US"/>
        </w:rPr>
        <w:t>aplikacije</w:t>
      </w:r>
      <w:r w:rsidR="003A4BD8">
        <w:rPr>
          <w:rFonts w:eastAsia="Times New Roman" w:cs="Calibri"/>
          <w:color w:val="404040"/>
          <w:lang w:eastAsia="en-US" w:bidi="en-US"/>
        </w:rPr>
        <w:t>;</w:t>
      </w:r>
    </w:p>
    <w:p w14:paraId="270743B7" w14:textId="42801386" w:rsidR="00911C6A" w:rsidRDefault="00197212"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asnost: v specifikaciji podane zahteve morajo biti zapisane na tak način, da jih vsi udeleženci enako interpretirajo</w:t>
      </w:r>
      <w:r w:rsidR="003A4BD8">
        <w:rPr>
          <w:rFonts w:eastAsia="Times New Roman" w:cs="Calibri"/>
          <w:color w:val="404040"/>
          <w:lang w:eastAsia="en-US" w:bidi="en-US"/>
        </w:rPr>
        <w:t>;</w:t>
      </w:r>
    </w:p>
    <w:p w14:paraId="5CBD8651" w14:textId="4A186277" w:rsidR="00911C6A" w:rsidRDefault="003A4BD8"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kladnost: podane zahteve si med seboj ne nasprotujejo, temveč se medsebojno dopolnjujejo</w:t>
      </w:r>
      <w:r>
        <w:rPr>
          <w:rFonts w:eastAsia="Times New Roman" w:cs="Calibri"/>
          <w:color w:val="404040"/>
          <w:lang w:eastAsia="en-US" w:bidi="en-US"/>
        </w:rPr>
        <w:t>;</w:t>
      </w:r>
    </w:p>
    <w:p w14:paraId="6DD6AC29" w14:textId="24865A74" w:rsidR="00911C6A" w:rsidRDefault="003A4BD8" w:rsidP="00ED61F5">
      <w:pPr>
        <w:numPr>
          <w:ilvl w:val="0"/>
          <w:numId w:val="5"/>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c</w:t>
      </w:r>
      <w:r w:rsidR="00911C6A">
        <w:rPr>
          <w:rFonts w:eastAsia="Times New Roman" w:cs="Calibri"/>
          <w:color w:val="404040"/>
          <w:lang w:eastAsia="en-US" w:bidi="en-US"/>
        </w:rPr>
        <w:t xml:space="preserve">elovitost: </w:t>
      </w:r>
    </w:p>
    <w:p w14:paraId="5F979FD2" w14:textId="733A9A86" w:rsidR="00911C6A" w:rsidRDefault="003A4BD8" w:rsidP="00ED61F5">
      <w:pPr>
        <w:numPr>
          <w:ilvl w:val="1"/>
          <w:numId w:val="6"/>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 xml:space="preserve">abor podanih zahtev mora opisovati vse pomembne funkcije, zmogljivosti, lastnosti in omejitve </w:t>
      </w:r>
      <w:r w:rsidR="00C92F24">
        <w:rPr>
          <w:rFonts w:eastAsia="Times New Roman" w:cs="Calibri"/>
          <w:color w:val="404040"/>
          <w:lang w:eastAsia="en-US" w:bidi="en-US"/>
        </w:rPr>
        <w:t>aplikacije</w:t>
      </w:r>
      <w:r>
        <w:rPr>
          <w:rFonts w:eastAsia="Times New Roman" w:cs="Calibri"/>
          <w:color w:val="404040"/>
          <w:lang w:eastAsia="en-US" w:bidi="en-US"/>
        </w:rPr>
        <w:t>;</w:t>
      </w:r>
    </w:p>
    <w:p w14:paraId="56DB301A" w14:textId="65A5178A" w:rsidR="00911C6A" w:rsidRDefault="003A4BD8" w:rsidP="00ED61F5">
      <w:pPr>
        <w:numPr>
          <w:ilvl w:val="1"/>
          <w:numId w:val="6"/>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 xml:space="preserve">abor zahtev opisuje vse odzive </w:t>
      </w:r>
      <w:r w:rsidR="00124FF6">
        <w:rPr>
          <w:rFonts w:eastAsia="Times New Roman" w:cs="Calibri"/>
          <w:color w:val="404040"/>
          <w:lang w:eastAsia="en-US" w:bidi="en-US"/>
        </w:rPr>
        <w:t xml:space="preserve">aplikacije </w:t>
      </w:r>
      <w:r w:rsidR="00911C6A">
        <w:rPr>
          <w:rFonts w:eastAsia="Times New Roman" w:cs="Calibri"/>
          <w:color w:val="404040"/>
          <w:lang w:eastAsia="en-US" w:bidi="en-US"/>
        </w:rPr>
        <w:t>na vse možne (veljavne in neveljavne) vhodne podatke oziroma vrste podatkov</w:t>
      </w:r>
      <w:r>
        <w:rPr>
          <w:rFonts w:eastAsia="Times New Roman" w:cs="Calibri"/>
          <w:color w:val="404040"/>
          <w:lang w:eastAsia="en-US" w:bidi="en-US"/>
        </w:rPr>
        <w:t>;</w:t>
      </w:r>
    </w:p>
    <w:p w14:paraId="31D1361B" w14:textId="3176EED7" w:rsidR="00911C6A" w:rsidRDefault="003A4BD8" w:rsidP="00ED61F5">
      <w:pPr>
        <w:numPr>
          <w:ilvl w:val="0"/>
          <w:numId w:val="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w:t>
      </w:r>
      <w:r w:rsidR="00911C6A">
        <w:rPr>
          <w:rFonts w:eastAsia="Times New Roman" w:cs="Calibri"/>
          <w:color w:val="404040"/>
          <w:lang w:eastAsia="en-US" w:bidi="en-US"/>
        </w:rPr>
        <w:t>edrnatost: vsaka od zahtev mora biti navedena samo na enem mestu. Opisi zahtev morajo vsebovati samo pomembna določila in ne smejo biti preobsežni</w:t>
      </w:r>
      <w:r>
        <w:rPr>
          <w:rFonts w:eastAsia="Times New Roman" w:cs="Calibri"/>
          <w:color w:val="404040"/>
          <w:lang w:eastAsia="en-US" w:bidi="en-US"/>
        </w:rPr>
        <w:t>;</w:t>
      </w:r>
    </w:p>
    <w:p w14:paraId="4215696C" w14:textId="5D9829D7" w:rsidR="00911C6A" w:rsidRDefault="003A4BD8" w:rsidP="00ED61F5">
      <w:pPr>
        <w:numPr>
          <w:ilvl w:val="0"/>
          <w:numId w:val="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omembnost: iz specifikacije morajo biti jasno razvidne izvedbene prioritete</w:t>
      </w:r>
      <w:r>
        <w:rPr>
          <w:rFonts w:eastAsia="Times New Roman" w:cs="Calibri"/>
          <w:color w:val="404040"/>
          <w:lang w:eastAsia="en-US" w:bidi="en-US"/>
        </w:rPr>
        <w:t>;</w:t>
      </w:r>
    </w:p>
    <w:p w14:paraId="4A7A363E" w14:textId="164C02A6" w:rsidR="00911C6A" w:rsidRDefault="003A4BD8" w:rsidP="00ED61F5">
      <w:pPr>
        <w:numPr>
          <w:ilvl w:val="0"/>
          <w:numId w:val="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w:t>
      </w:r>
      <w:r w:rsidR="00911C6A">
        <w:rPr>
          <w:rFonts w:eastAsia="Times New Roman" w:cs="Calibri"/>
          <w:color w:val="404040"/>
          <w:lang w:eastAsia="en-US" w:bidi="en-US"/>
        </w:rPr>
        <w:t>reverljivost: vse v specifikaciji podane zahteve mora biti možno preveriti in potrditi</w:t>
      </w:r>
      <w:r>
        <w:rPr>
          <w:rFonts w:eastAsia="Times New Roman" w:cs="Calibri"/>
          <w:color w:val="404040"/>
          <w:lang w:eastAsia="en-US" w:bidi="en-US"/>
        </w:rPr>
        <w:t>;</w:t>
      </w:r>
    </w:p>
    <w:p w14:paraId="4D7FB27A" w14:textId="7D0E4A8E" w:rsidR="00911C6A" w:rsidRDefault="003A4BD8" w:rsidP="00ED61F5">
      <w:pPr>
        <w:numPr>
          <w:ilvl w:val="0"/>
          <w:numId w:val="6"/>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ledljivost: za vsako od podanih zahtev mora biti znan vir le-te.</w:t>
      </w:r>
    </w:p>
    <w:p w14:paraId="36EED6E0"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03B62014" w14:textId="77777777" w:rsidR="00911C6A" w:rsidRDefault="00911C6A"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7CF9446D" w14:textId="77777777" w:rsidR="00911C6A" w:rsidRDefault="00911C6A"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1C30D67" w14:textId="77777777" w:rsidR="00911C6A" w:rsidRDefault="00911C6A" w:rsidP="00ED61F5">
      <w:pPr>
        <w:numPr>
          <w:ilvl w:val="0"/>
          <w:numId w:val="4"/>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2E5C903"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345D5275" w14:textId="37C77A16"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Izvajalec mora podati končen predlog podrobne specifikacije </w:t>
      </w:r>
      <w:r w:rsidR="00666404">
        <w:rPr>
          <w:rFonts w:eastAsia="Times New Roman" w:cs="Calibri"/>
          <w:color w:val="404040" w:themeColor="text1" w:themeTint="BF"/>
          <w:lang w:eastAsia="en-US" w:bidi="en-US"/>
        </w:rPr>
        <w:t>aplikacije</w:t>
      </w:r>
      <w:r>
        <w:rPr>
          <w:rFonts w:eastAsia="Times New Roman" w:cs="Calibri"/>
          <w:color w:val="404040" w:themeColor="text1" w:themeTint="BF"/>
          <w:lang w:eastAsia="en-US" w:bidi="en-US"/>
        </w:rPr>
        <w:t>, jo nato uskladiti z naročnikom ter pridobiti njegovo potrditev specifikacije zahtev.</w:t>
      </w:r>
    </w:p>
    <w:p w14:paraId="4C744233"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04" w:name="_Toc157419881"/>
      <w:bookmarkStart w:id="105" w:name="_Toc158737389"/>
      <w:bookmarkStart w:id="106" w:name="_Toc185379930"/>
      <w:bookmarkStart w:id="107" w:name="_Toc253491642"/>
      <w:bookmarkStart w:id="108" w:name="_Toc390671658"/>
      <w:bookmarkStart w:id="109" w:name="_Toc393310025"/>
      <w:bookmarkStart w:id="110" w:name="_Toc399420816"/>
      <w:bookmarkStart w:id="111" w:name="_Toc400551628"/>
      <w:bookmarkStart w:id="112" w:name="_Toc14936894"/>
      <w:bookmarkStart w:id="113" w:name="_Toc22627351"/>
      <w:bookmarkStart w:id="114" w:name="_Toc157072646"/>
      <w:bookmarkStart w:id="115" w:name="_Toc166160996"/>
      <w:bookmarkStart w:id="116" w:name="_Toc199360658"/>
      <w:r>
        <w:rPr>
          <w:rFonts w:eastAsia="Calibri"/>
          <w:lang w:eastAsia="en-US" w:bidi="en-US"/>
        </w:rPr>
        <w:t>Testiranje</w:t>
      </w:r>
      <w:bookmarkEnd w:id="104"/>
      <w:bookmarkEnd w:id="105"/>
      <w:bookmarkEnd w:id="106"/>
      <w:r>
        <w:rPr>
          <w:rFonts w:eastAsia="Calibri"/>
          <w:lang w:eastAsia="en-US" w:bidi="en-US"/>
        </w:rPr>
        <w:t xml:space="preserve"> in zagotavljanje kakovosti</w:t>
      </w:r>
      <w:bookmarkEnd w:id="107"/>
      <w:bookmarkEnd w:id="108"/>
      <w:bookmarkEnd w:id="109"/>
      <w:bookmarkEnd w:id="110"/>
      <w:bookmarkEnd w:id="111"/>
      <w:bookmarkEnd w:id="112"/>
      <w:bookmarkEnd w:id="113"/>
      <w:bookmarkEnd w:id="114"/>
      <w:bookmarkEnd w:id="115"/>
      <w:bookmarkEnd w:id="116"/>
    </w:p>
    <w:p w14:paraId="231C7D8A" w14:textId="71716F89"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1708D6E6"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4928FF22" w14:textId="7252A5BA"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Osebje naročnika mora biti neposredno soudeleženo pri testiranju funkcionalnosti </w:t>
      </w:r>
      <w:r w:rsidR="004F78D5">
        <w:rPr>
          <w:rFonts w:eastAsia="Times New Roman" w:cs="Calibri"/>
          <w:color w:val="404040"/>
          <w:lang w:eastAsia="en-US" w:bidi="en-US"/>
        </w:rPr>
        <w:t>aplikacije</w:t>
      </w:r>
      <w:r>
        <w:rPr>
          <w:rFonts w:eastAsia="Times New Roman" w:cs="Calibri"/>
          <w:color w:val="404040"/>
          <w:lang w:eastAsia="en-US" w:bidi="en-US"/>
        </w:rPr>
        <w:t xml:space="preserve">. Izvajalec za potrebe izvedbe prevzemnega testiranja s strani naročnika zagotovi orodje za prijavo in spremljanje napak (orodje mora biti uporabniku </w:t>
      </w:r>
      <w:r>
        <w:rPr>
          <w:rFonts w:eastAsia="Times New Roman" w:cs="Calibri"/>
          <w:color w:val="404040"/>
          <w:lang w:eastAsia="en-US" w:bidi="en-US"/>
        </w:rPr>
        <w:lastRenderedPageBreak/>
        <w:t>prijazno, omogočati mora opis napake, vstavljanje slik zaslonskih mask in pripenjanje dokumentov, kjer se je napaka pojavila ter spremljanje statusa odpravljanja evidentirane napake).</w:t>
      </w:r>
    </w:p>
    <w:p w14:paraId="3B4338DE" w14:textId="77777777" w:rsidR="00911C6A" w:rsidRDefault="00911C6A" w:rsidP="00911C6A">
      <w:pPr>
        <w:spacing w:before="0" w:line="276" w:lineRule="auto"/>
        <w:jc w:val="both"/>
        <w:rPr>
          <w:rFonts w:eastAsia="Times New Roman" w:cs="Calibri"/>
          <w:b/>
          <w:color w:val="404040"/>
          <w:lang w:eastAsia="en-US" w:bidi="en-US"/>
        </w:rPr>
      </w:pPr>
      <w:bookmarkStart w:id="117" w:name="_Toc400551633"/>
      <w:r>
        <w:rPr>
          <w:rFonts w:eastAsia="Times New Roman" w:cs="Calibri"/>
          <w:b/>
          <w:color w:val="404040"/>
          <w:lang w:eastAsia="en-US" w:bidi="en-US"/>
        </w:rPr>
        <w:t>Poročilo o testiranju</w:t>
      </w:r>
      <w:bookmarkEnd w:id="117"/>
    </w:p>
    <w:p w14:paraId="1CE96781"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413484F3" w14:textId="284F28E4" w:rsidR="00911C6A" w:rsidRDefault="00365371" w:rsidP="00ED61F5">
      <w:pPr>
        <w:numPr>
          <w:ilvl w:val="0"/>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plošni podatki o testiranju:</w:t>
      </w:r>
    </w:p>
    <w:p w14:paraId="16DD23E3" w14:textId="77777777" w:rsidR="00911C6A" w:rsidRDefault="00911C6A"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3CB68B7D" w14:textId="77777777" w:rsidR="00911C6A" w:rsidRDefault="00911C6A"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421213F3" w14:textId="7FE07DAE" w:rsidR="00911C6A" w:rsidRDefault="00911C6A"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r w:rsidR="00365371">
        <w:rPr>
          <w:rFonts w:eastAsia="Times New Roman" w:cs="Calibri"/>
          <w:color w:val="404040"/>
          <w:lang w:eastAsia="en-US" w:bidi="en-US"/>
        </w:rPr>
        <w:t>;</w:t>
      </w:r>
    </w:p>
    <w:p w14:paraId="4A942D70" w14:textId="624267A8" w:rsidR="00911C6A" w:rsidRDefault="00365371" w:rsidP="00ED61F5">
      <w:pPr>
        <w:numPr>
          <w:ilvl w:val="0"/>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w:t>
      </w:r>
      <w:r w:rsidR="00911C6A">
        <w:rPr>
          <w:rFonts w:eastAsia="Times New Roman" w:cs="Calibri"/>
          <w:color w:val="404040"/>
          <w:lang w:eastAsia="en-US" w:bidi="en-US"/>
        </w:rPr>
        <w:t>tatistika ugotovljenih neskladnosti:</w:t>
      </w:r>
    </w:p>
    <w:p w14:paraId="31A00B90" w14:textId="288F8428" w:rsidR="00911C6A" w:rsidRDefault="00365371"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 vsako testiranje je treba navesti:</w:t>
      </w:r>
    </w:p>
    <w:p w14:paraId="63E8600A" w14:textId="77777777"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64B93978" w14:textId="77777777"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30DEA8A1" w14:textId="77777777"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68F801E0" w14:textId="24CDAA21"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r w:rsidR="00365371">
        <w:rPr>
          <w:rFonts w:eastAsia="Times New Roman" w:cs="Calibri"/>
          <w:color w:val="404040"/>
          <w:lang w:eastAsia="en-US" w:bidi="en-US"/>
        </w:rPr>
        <w:t>;</w:t>
      </w:r>
    </w:p>
    <w:p w14:paraId="0D6CE2F8" w14:textId="0104854A" w:rsidR="00911C6A" w:rsidRDefault="00365371" w:rsidP="00ED61F5">
      <w:pPr>
        <w:numPr>
          <w:ilvl w:val="0"/>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w:t>
      </w:r>
      <w:r w:rsidR="00911C6A">
        <w:rPr>
          <w:rFonts w:eastAsia="Times New Roman" w:cs="Calibri"/>
          <w:color w:val="404040"/>
          <w:lang w:eastAsia="en-US" w:bidi="en-US"/>
        </w:rPr>
        <w:t>ezultati testiranja:</w:t>
      </w:r>
    </w:p>
    <w:p w14:paraId="254BE97C" w14:textId="257A1E6F" w:rsidR="00911C6A" w:rsidRDefault="00365371"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ahteve in priporočila v zvezi z dokumentacijo:</w:t>
      </w:r>
    </w:p>
    <w:p w14:paraId="6C490606" w14:textId="77777777"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4878F510" w14:textId="58EE44CB"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r w:rsidR="00365371">
        <w:rPr>
          <w:rFonts w:eastAsia="Times New Roman" w:cs="Calibri"/>
          <w:color w:val="404040"/>
          <w:lang w:eastAsia="en-US" w:bidi="en-US"/>
        </w:rPr>
        <w:t>;</w:t>
      </w:r>
    </w:p>
    <w:p w14:paraId="635E3B68" w14:textId="0C2F7175" w:rsidR="00911C6A" w:rsidRDefault="00365371"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w:t>
      </w:r>
      <w:r w:rsidR="00911C6A">
        <w:rPr>
          <w:rFonts w:eastAsia="Times New Roman" w:cs="Calibri"/>
          <w:color w:val="404040"/>
          <w:lang w:eastAsia="en-US" w:bidi="en-US"/>
        </w:rPr>
        <w:t xml:space="preserve">estiranje funkcionalnosti </w:t>
      </w:r>
      <w:r w:rsidR="00B87B29">
        <w:rPr>
          <w:rFonts w:eastAsia="Times New Roman" w:cs="Calibri"/>
          <w:color w:val="404040"/>
          <w:lang w:eastAsia="en-US" w:bidi="en-US"/>
        </w:rPr>
        <w:t>aplikacije</w:t>
      </w:r>
      <w:r w:rsidR="00911C6A">
        <w:rPr>
          <w:rFonts w:eastAsia="Times New Roman" w:cs="Calibri"/>
          <w:color w:val="404040"/>
          <w:lang w:eastAsia="en-US" w:bidi="en-US"/>
        </w:rPr>
        <w:t xml:space="preserve">  ter podatkov:</w:t>
      </w:r>
    </w:p>
    <w:p w14:paraId="3119E165" w14:textId="77777777"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48E8A6A6" w14:textId="5CB5B8D2" w:rsidR="00911C6A" w:rsidRDefault="00911C6A" w:rsidP="00ED61F5">
      <w:pPr>
        <w:numPr>
          <w:ilvl w:val="2"/>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r w:rsidR="00365371">
        <w:rPr>
          <w:rFonts w:eastAsia="Times New Roman" w:cs="Calibri"/>
          <w:color w:val="404040"/>
          <w:lang w:eastAsia="en-US" w:bidi="en-US"/>
        </w:rPr>
        <w:t>;</w:t>
      </w:r>
    </w:p>
    <w:p w14:paraId="204E08AC" w14:textId="42803538" w:rsidR="00911C6A" w:rsidRDefault="00365371" w:rsidP="00ED61F5">
      <w:pPr>
        <w:numPr>
          <w:ilvl w:val="0"/>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w:t>
      </w:r>
      <w:r w:rsidR="00911C6A">
        <w:rPr>
          <w:rFonts w:eastAsia="Times New Roman" w:cs="Calibri"/>
          <w:color w:val="404040"/>
          <w:lang w:eastAsia="en-US" w:bidi="en-US"/>
        </w:rPr>
        <w:t>aključna ocena:</w:t>
      </w:r>
    </w:p>
    <w:p w14:paraId="6CAF6435" w14:textId="77777777" w:rsidR="00911C6A" w:rsidRDefault="00911C6A" w:rsidP="00ED61F5">
      <w:pPr>
        <w:numPr>
          <w:ilvl w:val="1"/>
          <w:numId w:val="7"/>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1FA42829" w14:textId="77777777" w:rsidR="00911C6A" w:rsidRDefault="00911C6A" w:rsidP="00ED61F5">
      <w:pPr>
        <w:numPr>
          <w:ilvl w:val="1"/>
          <w:numId w:val="7"/>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t>ob identifikaciji tveganj se opredeli, ali je izdelek primeren za uvedbo v produkcijsko okolje ali ne.</w:t>
      </w:r>
    </w:p>
    <w:p w14:paraId="7E54D1D5"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18" w:name="_Tehnična_in_uporabniška"/>
      <w:bookmarkStart w:id="119" w:name="_Toc166160997"/>
      <w:bookmarkStart w:id="120" w:name="_Toc157072647"/>
      <w:bookmarkStart w:id="121" w:name="_Toc22627352"/>
      <w:bookmarkStart w:id="122" w:name="_Toc14936895"/>
      <w:bookmarkStart w:id="123" w:name="_Toc400551636"/>
      <w:bookmarkStart w:id="124" w:name="_Toc399420817"/>
      <w:bookmarkStart w:id="125" w:name="_Toc393310026"/>
      <w:bookmarkStart w:id="126" w:name="_Ref393303723"/>
      <w:bookmarkStart w:id="127" w:name="_Ref393303712"/>
      <w:bookmarkStart w:id="128" w:name="_Toc390671659"/>
      <w:bookmarkStart w:id="129" w:name="_Ref254004184"/>
      <w:bookmarkStart w:id="130" w:name="_Ref254004174"/>
      <w:bookmarkStart w:id="131" w:name="_Ref254004161"/>
      <w:bookmarkStart w:id="132" w:name="_Ref254004156"/>
      <w:bookmarkStart w:id="133" w:name="_Toc253491644"/>
      <w:bookmarkStart w:id="134" w:name="_Toc199360659"/>
      <w:bookmarkEnd w:id="118"/>
      <w:r>
        <w:rPr>
          <w:rFonts w:eastAsia="Calibri"/>
          <w:lang w:eastAsia="en-US" w:bidi="en-US"/>
        </w:rPr>
        <w:t>Tehnična in uporabniška dokumentacija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702C46E" w14:textId="7777777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49839C1A"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35" w:name="_Toc399420818"/>
      <w:bookmarkStart w:id="136" w:name="_Toc400551637"/>
      <w:bookmarkStart w:id="137" w:name="_Toc14936896"/>
      <w:bookmarkStart w:id="138" w:name="_Toc22627353"/>
      <w:bookmarkStart w:id="139" w:name="_Toc157072648"/>
      <w:bookmarkStart w:id="140" w:name="_Toc166160998"/>
      <w:bookmarkStart w:id="141" w:name="_Toc199360660"/>
      <w:r>
        <w:rPr>
          <w:rFonts w:eastAsia="Calibri"/>
          <w:lang w:eastAsia="en-US" w:bidi="en-US"/>
        </w:rPr>
        <w:t>Uporabniška dokumentacija</w:t>
      </w:r>
      <w:bookmarkEnd w:id="135"/>
      <w:bookmarkEnd w:id="136"/>
      <w:bookmarkEnd w:id="137"/>
      <w:bookmarkEnd w:id="138"/>
      <w:bookmarkEnd w:id="139"/>
      <w:bookmarkEnd w:id="140"/>
      <w:bookmarkEnd w:id="141"/>
    </w:p>
    <w:p w14:paraId="590872A0" w14:textId="2ED11358"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Izvajalec mora v okviru razvoja pripraviti uporabniško dokumentacijo oziroma navodila/priročnik za uporabnike </w:t>
      </w:r>
      <w:r w:rsidR="00F94EB3">
        <w:rPr>
          <w:rFonts w:eastAsia="Times New Roman" w:cs="Calibri"/>
          <w:color w:val="404040"/>
          <w:lang w:eastAsia="en-US" w:bidi="en-US"/>
        </w:rPr>
        <w:t>aplikacije</w:t>
      </w:r>
      <w:r>
        <w:rPr>
          <w:rFonts w:eastAsia="Times New Roman" w:cs="Calibri"/>
          <w:color w:val="404040"/>
          <w:lang w:eastAsia="en-US" w:bidi="en-US"/>
        </w:rPr>
        <w:t>. Uporabniška dokumentacija mora vsebovati vsaj naslednje elemente:</w:t>
      </w:r>
    </w:p>
    <w:p w14:paraId="34225485" w14:textId="4B867285" w:rsidR="00911C6A" w:rsidRDefault="00365371" w:rsidP="00ED61F5">
      <w:pPr>
        <w:numPr>
          <w:ilvl w:val="0"/>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o</w:t>
      </w:r>
      <w:r w:rsidR="00911C6A">
        <w:rPr>
          <w:rFonts w:eastAsia="Times New Roman" w:cs="Calibri"/>
          <w:color w:val="404040"/>
          <w:lang w:eastAsia="en-US" w:bidi="en-US"/>
        </w:rPr>
        <w:t xml:space="preserve">snovne podatke o sistemu: </w:t>
      </w:r>
    </w:p>
    <w:p w14:paraId="2411377A" w14:textId="7FE43599" w:rsidR="00911C6A" w:rsidRDefault="00365371"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w:t>
      </w:r>
      <w:r w:rsidR="00911C6A">
        <w:rPr>
          <w:rFonts w:eastAsia="Times New Roman" w:cs="Calibri"/>
          <w:color w:val="404040"/>
          <w:lang w:eastAsia="en-US" w:bidi="en-US"/>
        </w:rPr>
        <w:t>amen sistema in njegove glavne funkcionalnosti,</w:t>
      </w:r>
    </w:p>
    <w:p w14:paraId="438A0FE6" w14:textId="70E93440" w:rsidR="00911C6A" w:rsidRDefault="00365371"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w:t>
      </w:r>
      <w:r w:rsidR="00911C6A">
        <w:rPr>
          <w:rFonts w:eastAsia="Times New Roman" w:cs="Calibri"/>
          <w:color w:val="404040"/>
          <w:lang w:eastAsia="en-US" w:bidi="en-US"/>
        </w:rPr>
        <w:t>rste uporabnikov, ki jim je dokumentacija namenjena in</w:t>
      </w:r>
    </w:p>
    <w:p w14:paraId="2290B676" w14:textId="6B7FDFC8" w:rsidR="00911C6A" w:rsidRDefault="00365371"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w:t>
      </w:r>
      <w:r w:rsidR="00911C6A">
        <w:rPr>
          <w:rFonts w:eastAsia="Times New Roman" w:cs="Calibri"/>
          <w:color w:val="404040"/>
          <w:lang w:eastAsia="en-US" w:bidi="en-US"/>
        </w:rPr>
        <w:t>ontaktna oseba za pomoč pri morebitnih nejasnostih glede uporabe sistema</w:t>
      </w:r>
      <w:r>
        <w:rPr>
          <w:rFonts w:eastAsia="Times New Roman" w:cs="Calibri"/>
          <w:color w:val="404040"/>
          <w:lang w:eastAsia="en-US" w:bidi="en-US"/>
        </w:rPr>
        <w:t>;</w:t>
      </w:r>
    </w:p>
    <w:p w14:paraId="3BAF6183" w14:textId="23B8EC33" w:rsidR="00911C6A" w:rsidRDefault="00365371" w:rsidP="00ED61F5">
      <w:pPr>
        <w:numPr>
          <w:ilvl w:val="0"/>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uporabniškega vmesnika mora pokriti sledeče tematike:</w:t>
      </w:r>
    </w:p>
    <w:p w14:paraId="523CB3DC" w14:textId="084A33C7" w:rsidR="00911C6A" w:rsidRDefault="00911C6A"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r w:rsidR="00365371">
        <w:rPr>
          <w:rFonts w:eastAsia="Times New Roman" w:cs="Calibri"/>
          <w:color w:val="404040"/>
          <w:lang w:eastAsia="en-US" w:bidi="en-US"/>
        </w:rPr>
        <w:t>;</w:t>
      </w:r>
    </w:p>
    <w:p w14:paraId="7DCCCD85" w14:textId="1F21604D" w:rsidR="00911C6A" w:rsidRDefault="00365371"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menijev (glavni, pomožni …), navedba postavk v menijih in opis akcije, ki se s to postavko izvede</w:t>
      </w:r>
      <w:r>
        <w:rPr>
          <w:rFonts w:eastAsia="Times New Roman" w:cs="Calibri"/>
          <w:color w:val="404040"/>
          <w:lang w:eastAsia="en-US" w:bidi="en-US"/>
        </w:rPr>
        <w:t>;</w:t>
      </w:r>
    </w:p>
    <w:p w14:paraId="34F555E9" w14:textId="45DFBEF8" w:rsidR="00911C6A" w:rsidRDefault="00365371"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vseh orodnih vrstic</w:t>
      </w:r>
      <w:r>
        <w:rPr>
          <w:rFonts w:eastAsia="Times New Roman" w:cs="Calibri"/>
          <w:color w:val="404040"/>
          <w:lang w:eastAsia="en-US" w:bidi="en-US"/>
        </w:rPr>
        <w:t>;</w:t>
      </w:r>
    </w:p>
    <w:p w14:paraId="42EDA961" w14:textId="33AE0643" w:rsidR="00911C6A" w:rsidRDefault="00365371" w:rsidP="00ED61F5">
      <w:pPr>
        <w:numPr>
          <w:ilvl w:val="1"/>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w:t>
      </w:r>
      <w:r w:rsidR="00911C6A">
        <w:rPr>
          <w:rFonts w:eastAsia="Times New Roman" w:cs="Calibri"/>
          <w:color w:val="404040"/>
          <w:lang w:eastAsia="en-US" w:bidi="en-US"/>
        </w:rPr>
        <w:t>pis vsebinskega dela (okna) uporabniškega vmesnika, kjer se prikazujejo podatki.</w:t>
      </w:r>
    </w:p>
    <w:p w14:paraId="3287D0FF" w14:textId="36330DD5" w:rsidR="00911C6A" w:rsidRDefault="00365371" w:rsidP="00ED61F5">
      <w:pPr>
        <w:numPr>
          <w:ilvl w:val="0"/>
          <w:numId w:val="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w:t>
      </w:r>
      <w:r w:rsidR="00911C6A">
        <w:rPr>
          <w:rFonts w:eastAsia="Times New Roman" w:cs="Calibri"/>
          <w:color w:val="404040"/>
          <w:lang w:eastAsia="en-US" w:bidi="en-US"/>
        </w:rPr>
        <w:t>porabo aplikacije: podroben opis uporabe aplikacije za posamezna vsebinska področja in postopke znotraj njih</w:t>
      </w:r>
      <w:r w:rsidR="0032099C">
        <w:rPr>
          <w:rFonts w:eastAsia="Times New Roman" w:cs="Calibri"/>
          <w:color w:val="404040"/>
          <w:lang w:eastAsia="en-US" w:bidi="en-US"/>
        </w:rPr>
        <w:t xml:space="preserve"> v obliki vide</w:t>
      </w:r>
      <w:r w:rsidR="000F06DB">
        <w:rPr>
          <w:rFonts w:eastAsia="Times New Roman" w:cs="Calibri"/>
          <w:color w:val="404040"/>
          <w:lang w:eastAsia="en-US" w:bidi="en-US"/>
        </w:rPr>
        <w:t>a</w:t>
      </w:r>
      <w:r w:rsidR="00911C6A">
        <w:rPr>
          <w:rFonts w:eastAsia="Times New Roman" w:cs="Calibri"/>
          <w:color w:val="404040"/>
          <w:lang w:eastAsia="en-US" w:bidi="en-US"/>
        </w:rPr>
        <w:t>:</w:t>
      </w:r>
    </w:p>
    <w:p w14:paraId="496F94A1" w14:textId="30005ABD" w:rsidR="000F06DB" w:rsidRDefault="00365371" w:rsidP="00ED61F5">
      <w:pPr>
        <w:numPr>
          <w:ilvl w:val="1"/>
          <w:numId w:val="8"/>
        </w:numPr>
        <w:suppressAutoHyphens/>
        <w:spacing w:before="0" w:after="0" w:line="276" w:lineRule="auto"/>
        <w:contextualSpacing/>
        <w:jc w:val="both"/>
        <w:rPr>
          <w:rFonts w:eastAsia="Times New Roman" w:cs="Calibri"/>
          <w:color w:val="404040"/>
          <w:lang w:eastAsia="en-US" w:bidi="en-US"/>
        </w:rPr>
      </w:pPr>
      <w:proofErr w:type="spellStart"/>
      <w:r>
        <w:rPr>
          <w:rFonts w:eastAsia="Times New Roman" w:cs="Calibri"/>
          <w:color w:val="404040"/>
          <w:lang w:eastAsia="en-US" w:bidi="en-US"/>
        </w:rPr>
        <w:t>v</w:t>
      </w:r>
      <w:r w:rsidR="00953EAA">
        <w:rPr>
          <w:rFonts w:eastAsia="Times New Roman" w:cs="Calibri"/>
          <w:color w:val="404040"/>
          <w:lang w:eastAsia="en-US" w:bidi="en-US"/>
        </w:rPr>
        <w:t>ideonavodila</w:t>
      </w:r>
      <w:proofErr w:type="spellEnd"/>
      <w:r w:rsidR="00953EAA">
        <w:rPr>
          <w:rFonts w:eastAsia="Times New Roman" w:cs="Calibri"/>
          <w:color w:val="404040"/>
          <w:lang w:eastAsia="en-US" w:bidi="en-US"/>
        </w:rPr>
        <w:t xml:space="preserve"> naj vsebujejo prikaz uporabe ključnih funkcionalnosti, kot os: vpis uporabnika, generiranje testov, </w:t>
      </w:r>
      <w:r w:rsidR="00EA5D90">
        <w:rPr>
          <w:rFonts w:eastAsia="Times New Roman" w:cs="Calibri"/>
          <w:color w:val="404040"/>
          <w:lang w:eastAsia="en-US" w:bidi="en-US"/>
        </w:rPr>
        <w:t xml:space="preserve">tvorjenje nalog, izvedba </w:t>
      </w:r>
      <w:proofErr w:type="spellStart"/>
      <w:r w:rsidR="00EA5D90">
        <w:rPr>
          <w:rFonts w:eastAsia="Times New Roman" w:cs="Calibri"/>
          <w:color w:val="404040"/>
          <w:lang w:eastAsia="en-US" w:bidi="en-US"/>
        </w:rPr>
        <w:t>testiranja.</w:t>
      </w:r>
      <w:r w:rsidR="00271C57">
        <w:rPr>
          <w:rFonts w:eastAsia="Times New Roman" w:cs="Calibri"/>
          <w:color w:val="404040"/>
          <w:lang w:eastAsia="en-US" w:bidi="en-US"/>
        </w:rPr>
        <w:t>Videonavodila</w:t>
      </w:r>
      <w:proofErr w:type="spellEnd"/>
      <w:r w:rsidR="00271C57">
        <w:rPr>
          <w:rFonts w:eastAsia="Times New Roman" w:cs="Calibri"/>
          <w:color w:val="404040"/>
          <w:lang w:eastAsia="en-US" w:bidi="en-US"/>
        </w:rPr>
        <w:t xml:space="preserve"> naj bodo primerna uporabniški skupini (na primer za učenca ustrezna raven zahtevnosti uporabljenega besedišča, privlačnost).</w:t>
      </w:r>
    </w:p>
    <w:p w14:paraId="081B24E6" w14:textId="77777777" w:rsidR="00911C6A" w:rsidRDefault="00911C6A" w:rsidP="00911C6A">
      <w:pPr>
        <w:pStyle w:val="Naslov3"/>
        <w:widowControl w:val="0"/>
        <w:numPr>
          <w:ilvl w:val="2"/>
          <w:numId w:val="0"/>
        </w:numPr>
        <w:spacing w:before="240" w:after="240"/>
        <w:ind w:left="720" w:hanging="720"/>
        <w:rPr>
          <w:rFonts w:eastAsia="Calibri" w:cs="Times New Roman"/>
          <w:color w:val="2E4F9F"/>
          <w:lang w:eastAsia="en-US" w:bidi="en-US"/>
        </w:rPr>
      </w:pPr>
      <w:bookmarkStart w:id="142" w:name="_Usposabljanje_uporabnikov"/>
      <w:bookmarkStart w:id="143" w:name="_Toc166160999"/>
      <w:bookmarkStart w:id="144" w:name="_Toc157072649"/>
      <w:bookmarkStart w:id="145" w:name="_Toc22627354"/>
      <w:bookmarkStart w:id="146" w:name="_Toc14936897"/>
      <w:bookmarkStart w:id="147" w:name="_Toc400551638"/>
      <w:bookmarkStart w:id="148" w:name="_Toc399420819"/>
      <w:bookmarkStart w:id="149" w:name="_Toc393310027"/>
      <w:bookmarkStart w:id="150" w:name="_Ref393303751"/>
      <w:bookmarkStart w:id="151" w:name="_Ref393303748"/>
      <w:bookmarkStart w:id="152" w:name="_Toc390671660"/>
      <w:bookmarkStart w:id="153" w:name="_Ref254073185"/>
      <w:bookmarkStart w:id="154" w:name="_Ref254073178"/>
      <w:bookmarkStart w:id="155" w:name="_Toc253491646"/>
      <w:bookmarkStart w:id="156" w:name="_Toc199360661"/>
      <w:bookmarkEnd w:id="142"/>
      <w:r>
        <w:rPr>
          <w:rFonts w:eastAsia="Calibri"/>
          <w:lang w:eastAsia="en-US" w:bidi="en-US"/>
        </w:rPr>
        <w:t>Usposabljanje uporabnikov</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4634AF2" w14:textId="0C0AD1A7" w:rsidR="00911C6A" w:rsidRDefault="00911C6A" w:rsidP="00911C6A">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w:t>
      </w:r>
      <w:r>
        <w:rPr>
          <w:rFonts w:eastAsia="Times New Roman" w:cs="Calibri"/>
          <w:color w:val="404040"/>
          <w:lang w:eastAsia="en-US" w:bidi="en-US"/>
        </w:rPr>
        <w:t xml:space="preserve">za uporabo sistema. Usposabljanja morajo biti izvedena v obliki delavnic, kjer slušatelji preko uporabe razvite </w:t>
      </w:r>
      <w:r w:rsidR="00B879A4">
        <w:rPr>
          <w:rFonts w:eastAsia="Times New Roman" w:cs="Calibri"/>
          <w:color w:val="404040"/>
          <w:lang w:eastAsia="en-US" w:bidi="en-US"/>
        </w:rPr>
        <w:t>aplikacije</w:t>
      </w:r>
      <w:r>
        <w:rPr>
          <w:rFonts w:eastAsia="Times New Roman" w:cs="Calibri"/>
          <w:color w:val="404040"/>
          <w:lang w:eastAsia="en-US" w:bidi="en-US"/>
        </w:rPr>
        <w:t xml:space="preserve"> izvajajo praktične postopke.</w:t>
      </w:r>
      <w:r w:rsidR="00FF59A8">
        <w:rPr>
          <w:rFonts w:eastAsia="Times New Roman" w:cs="Calibri"/>
          <w:color w:val="404040"/>
          <w:lang w:eastAsia="en-US" w:bidi="en-US"/>
        </w:rPr>
        <w:t xml:space="preserve"> </w:t>
      </w:r>
      <w:r w:rsidR="00FF59A8" w:rsidRPr="00961392">
        <w:rPr>
          <w:rFonts w:eastAsia="Times New Roman" w:cs="Calibri"/>
          <w:color w:val="404040"/>
          <w:lang w:eastAsia="en-US" w:bidi="en-US"/>
        </w:rPr>
        <w:t xml:space="preserve">Usposabljanje se mora izvesti v obsegu </w:t>
      </w:r>
      <w:r w:rsidR="00961392" w:rsidRPr="00961392">
        <w:rPr>
          <w:rFonts w:eastAsia="Times New Roman" w:cs="Calibri"/>
          <w:color w:val="404040"/>
          <w:lang w:eastAsia="en-US" w:bidi="en-US"/>
        </w:rPr>
        <w:t>8 ur</w:t>
      </w:r>
      <w:r w:rsidR="00961392">
        <w:rPr>
          <w:rFonts w:eastAsia="Times New Roman" w:cs="Calibri"/>
          <w:color w:val="404040"/>
          <w:lang w:eastAsia="en-US" w:bidi="en-US"/>
        </w:rPr>
        <w:t xml:space="preserve">. </w:t>
      </w:r>
    </w:p>
    <w:p w14:paraId="5674A8A5" w14:textId="72EDA1B8" w:rsidR="003B6320" w:rsidRDefault="00911C6A" w:rsidP="004439A7">
      <w:pPr>
        <w:spacing w:before="0" w:line="276" w:lineRule="auto"/>
        <w:jc w:val="both"/>
        <w:rPr>
          <w:rFonts w:eastAsia="Times New Roman" w:cs="Calibri"/>
          <w:color w:val="404040" w:themeColor="text1" w:themeTint="BF"/>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r>
        <w:rPr>
          <w:rFonts w:eastAsia="Times New Roman" w:cs="Calibri"/>
          <w:color w:val="404040" w:themeColor="text1" w:themeTint="BF"/>
          <w:lang w:eastAsia="en-US" w:bidi="en-US"/>
        </w:rPr>
        <w:t xml:space="preserve"> </w:t>
      </w:r>
    </w:p>
    <w:p w14:paraId="7916EC41" w14:textId="77777777" w:rsidR="008E0F0B" w:rsidRPr="004439A7" w:rsidRDefault="008E0F0B" w:rsidP="004439A7">
      <w:pPr>
        <w:spacing w:before="0" w:line="276" w:lineRule="auto"/>
        <w:jc w:val="both"/>
        <w:rPr>
          <w:rFonts w:eastAsia="Times New Roman" w:cs="Calibri"/>
          <w:color w:val="404040"/>
          <w:lang w:eastAsia="en-US" w:bidi="en-US"/>
        </w:rPr>
      </w:pPr>
    </w:p>
    <w:sectPr w:rsidR="008E0F0B" w:rsidRPr="004439A7" w:rsidSect="00EC1E2F">
      <w:headerReference w:type="default" r:id="rId19"/>
      <w:foot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5C9CF" w14:textId="77777777" w:rsidR="00C61483" w:rsidRDefault="00C61483" w:rsidP="004E1708">
      <w:pPr>
        <w:spacing w:before="0" w:after="0"/>
      </w:pPr>
      <w:r>
        <w:separator/>
      </w:r>
    </w:p>
  </w:endnote>
  <w:endnote w:type="continuationSeparator" w:id="0">
    <w:p w14:paraId="35C9CC7A" w14:textId="77777777" w:rsidR="00C61483" w:rsidRDefault="00C61483" w:rsidP="004E1708">
      <w:pPr>
        <w:spacing w:before="0" w:after="0"/>
      </w:pPr>
      <w:r>
        <w:continuationSeparator/>
      </w:r>
    </w:p>
  </w:endnote>
  <w:endnote w:type="continuationNotice" w:id="1">
    <w:p w14:paraId="7DE06F0E" w14:textId="77777777" w:rsidR="00C61483" w:rsidRDefault="00C614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79256"/>
      <w:docPartObj>
        <w:docPartGallery w:val="Page Numbers (Bottom of Page)"/>
        <w:docPartUnique/>
      </w:docPartObj>
    </w:sdtPr>
    <w:sdtEndPr/>
    <w:sdtContent>
      <w:p w14:paraId="70564F81" w14:textId="1D2B7910" w:rsidR="00DA4942" w:rsidRDefault="00DA4942">
        <w:pPr>
          <w:pStyle w:val="Noga"/>
          <w:jc w:val="center"/>
        </w:pPr>
        <w:r>
          <w:fldChar w:fldCharType="begin"/>
        </w:r>
        <w:r>
          <w:instrText>PAGE   \* MERGEFORMAT</w:instrText>
        </w:r>
        <w:r>
          <w:fldChar w:fldCharType="separate"/>
        </w:r>
        <w:r w:rsidR="0002074F">
          <w:rPr>
            <w:noProof/>
          </w:rPr>
          <w:t>3</w:t>
        </w:r>
        <w:r w:rsidR="0002074F">
          <w:rPr>
            <w:noProof/>
          </w:rPr>
          <w:t>5</w:t>
        </w:r>
        <w:r>
          <w:fldChar w:fldCharType="end"/>
        </w:r>
      </w:p>
    </w:sdtContent>
  </w:sdt>
  <w:p w14:paraId="399520E3" w14:textId="6911F0F8" w:rsidR="00DA4942" w:rsidRDefault="00DA494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D92B" w14:textId="77777777" w:rsidR="00C61483" w:rsidRDefault="00C61483" w:rsidP="004E1708">
      <w:pPr>
        <w:spacing w:before="0" w:after="0"/>
      </w:pPr>
      <w:r>
        <w:separator/>
      </w:r>
    </w:p>
  </w:footnote>
  <w:footnote w:type="continuationSeparator" w:id="0">
    <w:p w14:paraId="063C6B34" w14:textId="77777777" w:rsidR="00C61483" w:rsidRDefault="00C61483" w:rsidP="004E1708">
      <w:pPr>
        <w:spacing w:before="0" w:after="0"/>
      </w:pPr>
      <w:r>
        <w:continuationSeparator/>
      </w:r>
    </w:p>
  </w:footnote>
  <w:footnote w:type="continuationNotice" w:id="1">
    <w:p w14:paraId="5333BF5C" w14:textId="77777777" w:rsidR="00C61483" w:rsidRDefault="00C6148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E18D" w14:textId="1F8A8A68" w:rsidR="00DA4942" w:rsidRDefault="00DA4942">
    <w:pPr>
      <w:pStyle w:val="Glava"/>
    </w:pPr>
    <w:r>
      <w:rPr>
        <w:noProof/>
        <w:lang w:val="en-US"/>
      </w:rPr>
      <w:drawing>
        <wp:inline distT="0" distB="0" distL="0" distR="0" wp14:anchorId="20EC8DF3" wp14:editId="7A14676B">
          <wp:extent cx="5760720" cy="472488"/>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8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15DC" w14:textId="452DA439" w:rsidR="00DA4942" w:rsidRDefault="00DA4942" w:rsidP="00EC1E2F">
    <w:pPr>
      <w:pStyle w:val="Glava"/>
      <w:tabs>
        <w:tab w:val="clear" w:pos="4536"/>
        <w:tab w:val="clear" w:pos="9072"/>
        <w:tab w:val="left" w:pos="3883"/>
      </w:tabs>
    </w:pPr>
    <w:r>
      <w:tab/>
    </w:r>
    <w:r>
      <w:rPr>
        <w:noProof/>
        <w:lang w:val="en-US"/>
      </w:rPr>
      <w:drawing>
        <wp:inline distT="0" distB="0" distL="0" distR="0" wp14:anchorId="0301EFDC" wp14:editId="685046E8">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297"/>
    <w:multiLevelType w:val="hybridMultilevel"/>
    <w:tmpl w:val="E32476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421752"/>
    <w:multiLevelType w:val="multilevel"/>
    <w:tmpl w:val="7026F61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 w15:restartNumberingAfterBreak="0">
    <w:nsid w:val="05327447"/>
    <w:multiLevelType w:val="hybridMultilevel"/>
    <w:tmpl w:val="500A2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E961E2"/>
    <w:multiLevelType w:val="hybridMultilevel"/>
    <w:tmpl w:val="A6FEE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86A4C65"/>
    <w:multiLevelType w:val="hybridMultilevel"/>
    <w:tmpl w:val="FD5EC3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EB4B92"/>
    <w:multiLevelType w:val="hybridMultilevel"/>
    <w:tmpl w:val="D386404E"/>
    <w:lvl w:ilvl="0" w:tplc="20000001">
      <w:start w:val="1"/>
      <w:numFmt w:val="bullet"/>
      <w:lvlText w:val=""/>
      <w:lvlJc w:val="left"/>
      <w:pPr>
        <w:ind w:left="796" w:hanging="360"/>
      </w:pPr>
      <w:rPr>
        <w:rFonts w:ascii="Symbol" w:hAnsi="Symbo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7" w15:restartNumberingAfterBreak="0">
    <w:nsid w:val="1E002110"/>
    <w:multiLevelType w:val="multilevel"/>
    <w:tmpl w:val="5ADE61C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1EB00F62"/>
    <w:multiLevelType w:val="hybridMultilevel"/>
    <w:tmpl w:val="9C6E9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66364"/>
    <w:multiLevelType w:val="multilevel"/>
    <w:tmpl w:val="A25C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62AF8"/>
    <w:multiLevelType w:val="hybridMultilevel"/>
    <w:tmpl w:val="2EDC0C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9C74D9"/>
    <w:multiLevelType w:val="multilevel"/>
    <w:tmpl w:val="FA08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8C7B2D"/>
    <w:multiLevelType w:val="hybridMultilevel"/>
    <w:tmpl w:val="5D948A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B05CF3"/>
    <w:multiLevelType w:val="hybridMultilevel"/>
    <w:tmpl w:val="51A0C384"/>
    <w:lvl w:ilvl="0" w:tplc="0424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7F7341"/>
    <w:multiLevelType w:val="hybridMultilevel"/>
    <w:tmpl w:val="234A52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Wingdings" w:eastAsia="Times New Roman" w:hAnsi="Wingdings"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C641009"/>
    <w:multiLevelType w:val="multilevel"/>
    <w:tmpl w:val="A64EB07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C815AD8"/>
    <w:multiLevelType w:val="hybridMultilevel"/>
    <w:tmpl w:val="3A3EC5CC"/>
    <w:lvl w:ilvl="0" w:tplc="E00A7ACA">
      <w:start w:val="5"/>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CE6B39"/>
    <w:multiLevelType w:val="hybridMultilevel"/>
    <w:tmpl w:val="570AB4E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1371AF7"/>
    <w:multiLevelType w:val="hybridMultilevel"/>
    <w:tmpl w:val="79BA71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8C6120"/>
    <w:multiLevelType w:val="hybridMultilevel"/>
    <w:tmpl w:val="AA1C6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23646C"/>
    <w:multiLevelType w:val="hybridMultilevel"/>
    <w:tmpl w:val="9E6C1FB0"/>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32D4B5A"/>
    <w:multiLevelType w:val="hybridMultilevel"/>
    <w:tmpl w:val="84482EB8"/>
    <w:lvl w:ilvl="0" w:tplc="B7E6A4D2">
      <w:start w:val="1"/>
      <w:numFmt w:val="bullet"/>
      <w:lvlText w:val=""/>
      <w:lvlJc w:val="left"/>
      <w:pPr>
        <w:ind w:left="720" w:hanging="360"/>
      </w:pPr>
      <w:rPr>
        <w:rFonts w:ascii="Wingdings" w:eastAsia="Times New Roman" w:hAnsi="Wingding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44B27CE"/>
    <w:multiLevelType w:val="hybridMultilevel"/>
    <w:tmpl w:val="A906F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0C0137"/>
    <w:multiLevelType w:val="hybridMultilevel"/>
    <w:tmpl w:val="AFA27B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63362B9"/>
    <w:multiLevelType w:val="multilevel"/>
    <w:tmpl w:val="4A4CD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B24C75"/>
    <w:multiLevelType w:val="hybridMultilevel"/>
    <w:tmpl w:val="AD725880"/>
    <w:lvl w:ilvl="0" w:tplc="A9189E7E">
      <w:numFmt w:val="bullet"/>
      <w:lvlText w:val="-"/>
      <w:lvlJc w:val="left"/>
      <w:pPr>
        <w:ind w:left="720" w:hanging="360"/>
      </w:pPr>
      <w:rPr>
        <w:rFonts w:ascii="Verdana" w:eastAsia="Calibri" w:hAnsi="Verdan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985FE7"/>
    <w:multiLevelType w:val="hybridMultilevel"/>
    <w:tmpl w:val="B366F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1E5B28"/>
    <w:multiLevelType w:val="hybridMultilevel"/>
    <w:tmpl w:val="43DCE510"/>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43B252C"/>
    <w:multiLevelType w:val="multilevel"/>
    <w:tmpl w:val="88B4CC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6293498"/>
    <w:multiLevelType w:val="hybridMultilevel"/>
    <w:tmpl w:val="D9EA6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B90101"/>
    <w:multiLevelType w:val="hybridMultilevel"/>
    <w:tmpl w:val="49049864"/>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E01145F"/>
    <w:multiLevelType w:val="hybridMultilevel"/>
    <w:tmpl w:val="89F28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1C8024F"/>
    <w:multiLevelType w:val="hybridMultilevel"/>
    <w:tmpl w:val="5B982F64"/>
    <w:lvl w:ilvl="0" w:tplc="04240001">
      <w:start w:val="1"/>
      <w:numFmt w:val="bullet"/>
      <w:lvlText w:val=""/>
      <w:lvlJc w:val="left"/>
      <w:pPr>
        <w:ind w:left="794" w:hanging="360"/>
      </w:pPr>
      <w:rPr>
        <w:rFonts w:ascii="Symbol" w:hAnsi="Symbol" w:hint="default"/>
      </w:rPr>
    </w:lvl>
    <w:lvl w:ilvl="1" w:tplc="04240003">
      <w:start w:val="1"/>
      <w:numFmt w:val="bullet"/>
      <w:lvlText w:val="o"/>
      <w:lvlJc w:val="left"/>
      <w:pPr>
        <w:ind w:left="1514" w:hanging="360"/>
      </w:pPr>
      <w:rPr>
        <w:rFonts w:ascii="Courier New" w:hAnsi="Courier New" w:cs="Courier New" w:hint="default"/>
      </w:rPr>
    </w:lvl>
    <w:lvl w:ilvl="2" w:tplc="04240005" w:tentative="1">
      <w:start w:val="1"/>
      <w:numFmt w:val="bullet"/>
      <w:lvlText w:val=""/>
      <w:lvlJc w:val="left"/>
      <w:pPr>
        <w:ind w:left="2234" w:hanging="360"/>
      </w:pPr>
      <w:rPr>
        <w:rFonts w:ascii="Wingdings" w:hAnsi="Wingdings" w:hint="default"/>
      </w:rPr>
    </w:lvl>
    <w:lvl w:ilvl="3" w:tplc="04240001" w:tentative="1">
      <w:start w:val="1"/>
      <w:numFmt w:val="bullet"/>
      <w:lvlText w:val=""/>
      <w:lvlJc w:val="left"/>
      <w:pPr>
        <w:ind w:left="2954" w:hanging="360"/>
      </w:pPr>
      <w:rPr>
        <w:rFonts w:ascii="Symbol" w:hAnsi="Symbol" w:hint="default"/>
      </w:rPr>
    </w:lvl>
    <w:lvl w:ilvl="4" w:tplc="04240003" w:tentative="1">
      <w:start w:val="1"/>
      <w:numFmt w:val="bullet"/>
      <w:lvlText w:val="o"/>
      <w:lvlJc w:val="left"/>
      <w:pPr>
        <w:ind w:left="3674" w:hanging="360"/>
      </w:pPr>
      <w:rPr>
        <w:rFonts w:ascii="Courier New" w:hAnsi="Courier New" w:cs="Courier New" w:hint="default"/>
      </w:rPr>
    </w:lvl>
    <w:lvl w:ilvl="5" w:tplc="04240005" w:tentative="1">
      <w:start w:val="1"/>
      <w:numFmt w:val="bullet"/>
      <w:lvlText w:val=""/>
      <w:lvlJc w:val="left"/>
      <w:pPr>
        <w:ind w:left="4394" w:hanging="360"/>
      </w:pPr>
      <w:rPr>
        <w:rFonts w:ascii="Wingdings" w:hAnsi="Wingdings" w:hint="default"/>
      </w:rPr>
    </w:lvl>
    <w:lvl w:ilvl="6" w:tplc="04240001" w:tentative="1">
      <w:start w:val="1"/>
      <w:numFmt w:val="bullet"/>
      <w:lvlText w:val=""/>
      <w:lvlJc w:val="left"/>
      <w:pPr>
        <w:ind w:left="5114" w:hanging="360"/>
      </w:pPr>
      <w:rPr>
        <w:rFonts w:ascii="Symbol" w:hAnsi="Symbol" w:hint="default"/>
      </w:rPr>
    </w:lvl>
    <w:lvl w:ilvl="7" w:tplc="04240003" w:tentative="1">
      <w:start w:val="1"/>
      <w:numFmt w:val="bullet"/>
      <w:lvlText w:val="o"/>
      <w:lvlJc w:val="left"/>
      <w:pPr>
        <w:ind w:left="5834" w:hanging="360"/>
      </w:pPr>
      <w:rPr>
        <w:rFonts w:ascii="Courier New" w:hAnsi="Courier New" w:cs="Courier New" w:hint="default"/>
      </w:rPr>
    </w:lvl>
    <w:lvl w:ilvl="8" w:tplc="04240005" w:tentative="1">
      <w:start w:val="1"/>
      <w:numFmt w:val="bullet"/>
      <w:lvlText w:val=""/>
      <w:lvlJc w:val="left"/>
      <w:pPr>
        <w:ind w:left="6554" w:hanging="360"/>
      </w:pPr>
      <w:rPr>
        <w:rFonts w:ascii="Wingdings" w:hAnsi="Wingdings" w:hint="default"/>
      </w:rPr>
    </w:lvl>
  </w:abstractNum>
  <w:abstractNum w:abstractNumId="35" w15:restartNumberingAfterBreak="0">
    <w:nsid w:val="63D525FE"/>
    <w:multiLevelType w:val="hybridMultilevel"/>
    <w:tmpl w:val="6D2E19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9F63EE"/>
    <w:multiLevelType w:val="multilevel"/>
    <w:tmpl w:val="DBA4C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36207E"/>
    <w:multiLevelType w:val="hybridMultilevel"/>
    <w:tmpl w:val="7BE22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6C901CC"/>
    <w:multiLevelType w:val="hybridMultilevel"/>
    <w:tmpl w:val="37E80C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93A15E5"/>
    <w:multiLevelType w:val="multilevel"/>
    <w:tmpl w:val="4284538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0" w15:restartNumberingAfterBreak="0">
    <w:nsid w:val="6C3754E0"/>
    <w:multiLevelType w:val="hybridMultilevel"/>
    <w:tmpl w:val="B3FE9F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1B5724F"/>
    <w:multiLevelType w:val="hybridMultilevel"/>
    <w:tmpl w:val="46DE1C58"/>
    <w:lvl w:ilvl="0" w:tplc="A9189E7E">
      <w:numFmt w:val="bullet"/>
      <w:lvlText w:val="-"/>
      <w:lvlJc w:val="left"/>
      <w:pPr>
        <w:ind w:left="720" w:hanging="360"/>
      </w:pPr>
      <w:rPr>
        <w:rFonts w:ascii="Verdana" w:eastAsia="Calibri" w:hAnsi="Verdan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566A0F"/>
    <w:multiLevelType w:val="hybridMultilevel"/>
    <w:tmpl w:val="C4988C1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17491212">
    <w:abstractNumId w:val="42"/>
  </w:num>
  <w:num w:numId="2" w16cid:durableId="1100026740">
    <w:abstractNumId w:val="24"/>
  </w:num>
  <w:num w:numId="3" w16cid:durableId="70576244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3324889">
    <w:abstractNumId w:val="12"/>
  </w:num>
  <w:num w:numId="5" w16cid:durableId="1407729953">
    <w:abstractNumId w:val="4"/>
  </w:num>
  <w:num w:numId="6" w16cid:durableId="810707894">
    <w:abstractNumId w:val="23"/>
  </w:num>
  <w:num w:numId="7" w16cid:durableId="320697421">
    <w:abstractNumId w:val="45"/>
  </w:num>
  <w:num w:numId="8" w16cid:durableId="133720267">
    <w:abstractNumId w:val="41"/>
  </w:num>
  <w:num w:numId="9" w16cid:durableId="117530814">
    <w:abstractNumId w:val="14"/>
  </w:num>
  <w:num w:numId="10" w16cid:durableId="70205030">
    <w:abstractNumId w:val="10"/>
  </w:num>
  <w:num w:numId="11" w16cid:durableId="302660324">
    <w:abstractNumId w:val="40"/>
  </w:num>
  <w:num w:numId="12" w16cid:durableId="346441941">
    <w:abstractNumId w:val="28"/>
  </w:num>
  <w:num w:numId="13" w16cid:durableId="126361987">
    <w:abstractNumId w:val="34"/>
  </w:num>
  <w:num w:numId="14" w16cid:durableId="2030980565">
    <w:abstractNumId w:val="22"/>
  </w:num>
  <w:num w:numId="15" w16cid:durableId="1680083136">
    <w:abstractNumId w:val="29"/>
  </w:num>
  <w:num w:numId="16" w16cid:durableId="646476609">
    <w:abstractNumId w:val="21"/>
  </w:num>
  <w:num w:numId="17" w16cid:durableId="1620868341">
    <w:abstractNumId w:val="15"/>
  </w:num>
  <w:num w:numId="18" w16cid:durableId="1810897965">
    <w:abstractNumId w:val="8"/>
  </w:num>
  <w:num w:numId="19" w16cid:durableId="1157964441">
    <w:abstractNumId w:val="2"/>
  </w:num>
  <w:num w:numId="20" w16cid:durableId="459883082">
    <w:abstractNumId w:val="44"/>
  </w:num>
  <w:num w:numId="21" w16cid:durableId="761223414">
    <w:abstractNumId w:val="3"/>
  </w:num>
  <w:num w:numId="22" w16cid:durableId="1942756338">
    <w:abstractNumId w:val="25"/>
  </w:num>
  <w:num w:numId="23" w16cid:durableId="496649125">
    <w:abstractNumId w:val="35"/>
  </w:num>
  <w:num w:numId="24" w16cid:durableId="1995840565">
    <w:abstractNumId w:val="37"/>
  </w:num>
  <w:num w:numId="25" w16cid:durableId="920993804">
    <w:abstractNumId w:val="33"/>
  </w:num>
  <w:num w:numId="26" w16cid:durableId="2048794266">
    <w:abstractNumId w:val="13"/>
  </w:num>
  <w:num w:numId="27" w16cid:durableId="1497383882">
    <w:abstractNumId w:val="27"/>
  </w:num>
  <w:num w:numId="28" w16cid:durableId="2104720380">
    <w:abstractNumId w:val="19"/>
  </w:num>
  <w:num w:numId="29" w16cid:durableId="97798692">
    <w:abstractNumId w:val="6"/>
  </w:num>
  <w:num w:numId="30" w16cid:durableId="1360661509">
    <w:abstractNumId w:val="20"/>
  </w:num>
  <w:num w:numId="31" w16cid:durableId="1522355224">
    <w:abstractNumId w:val="7"/>
  </w:num>
  <w:num w:numId="32" w16cid:durableId="1713921088">
    <w:abstractNumId w:val="39"/>
  </w:num>
  <w:num w:numId="33" w16cid:durableId="125897014">
    <w:abstractNumId w:val="16"/>
  </w:num>
  <w:num w:numId="34" w16cid:durableId="592857289">
    <w:abstractNumId w:val="5"/>
  </w:num>
  <w:num w:numId="35" w16cid:durableId="682318780">
    <w:abstractNumId w:val="26"/>
  </w:num>
  <w:num w:numId="36" w16cid:durableId="2056851575">
    <w:abstractNumId w:val="1"/>
  </w:num>
  <w:num w:numId="37" w16cid:durableId="1107847420">
    <w:abstractNumId w:val="30"/>
  </w:num>
  <w:num w:numId="38" w16cid:durableId="937566570">
    <w:abstractNumId w:val="36"/>
  </w:num>
  <w:num w:numId="39" w16cid:durableId="1849563571">
    <w:abstractNumId w:val="9"/>
  </w:num>
  <w:num w:numId="40" w16cid:durableId="568002000">
    <w:abstractNumId w:val="11"/>
  </w:num>
  <w:num w:numId="41" w16cid:durableId="509955333">
    <w:abstractNumId w:val="0"/>
  </w:num>
  <w:num w:numId="42" w16cid:durableId="571812952">
    <w:abstractNumId w:val="17"/>
  </w:num>
  <w:num w:numId="43" w16cid:durableId="508641352">
    <w:abstractNumId w:val="32"/>
  </w:num>
  <w:num w:numId="44" w16cid:durableId="703404112">
    <w:abstractNumId w:val="38"/>
  </w:num>
  <w:num w:numId="45" w16cid:durableId="646906542">
    <w:abstractNumId w:val="43"/>
  </w:num>
  <w:num w:numId="46" w16cid:durableId="185755820">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DE5"/>
    <w:rsid w:val="00000113"/>
    <w:rsid w:val="0000103E"/>
    <w:rsid w:val="00002272"/>
    <w:rsid w:val="00003C43"/>
    <w:rsid w:val="00004059"/>
    <w:rsid w:val="000049BE"/>
    <w:rsid w:val="00007241"/>
    <w:rsid w:val="0001170E"/>
    <w:rsid w:val="00013176"/>
    <w:rsid w:val="0001426E"/>
    <w:rsid w:val="00014DDE"/>
    <w:rsid w:val="00017205"/>
    <w:rsid w:val="0001743C"/>
    <w:rsid w:val="0002074F"/>
    <w:rsid w:val="00022630"/>
    <w:rsid w:val="00022820"/>
    <w:rsid w:val="00022A84"/>
    <w:rsid w:val="000231B4"/>
    <w:rsid w:val="00024163"/>
    <w:rsid w:val="000305D8"/>
    <w:rsid w:val="00031D2A"/>
    <w:rsid w:val="00032FCC"/>
    <w:rsid w:val="00033960"/>
    <w:rsid w:val="000341C7"/>
    <w:rsid w:val="00035091"/>
    <w:rsid w:val="000351C1"/>
    <w:rsid w:val="00035D7A"/>
    <w:rsid w:val="000362B4"/>
    <w:rsid w:val="00036FE8"/>
    <w:rsid w:val="000372EE"/>
    <w:rsid w:val="000406CE"/>
    <w:rsid w:val="000409C6"/>
    <w:rsid w:val="000412DF"/>
    <w:rsid w:val="00042A2E"/>
    <w:rsid w:val="00042CDC"/>
    <w:rsid w:val="00042D2A"/>
    <w:rsid w:val="000431A3"/>
    <w:rsid w:val="000444EA"/>
    <w:rsid w:val="00044537"/>
    <w:rsid w:val="00045040"/>
    <w:rsid w:val="00045189"/>
    <w:rsid w:val="0005034B"/>
    <w:rsid w:val="0005079A"/>
    <w:rsid w:val="000512C6"/>
    <w:rsid w:val="00051EFC"/>
    <w:rsid w:val="00052250"/>
    <w:rsid w:val="0005299D"/>
    <w:rsid w:val="00053176"/>
    <w:rsid w:val="000548D4"/>
    <w:rsid w:val="00055E3C"/>
    <w:rsid w:val="000562C5"/>
    <w:rsid w:val="000579BF"/>
    <w:rsid w:val="00061E07"/>
    <w:rsid w:val="00062FBC"/>
    <w:rsid w:val="00063C1D"/>
    <w:rsid w:val="00064792"/>
    <w:rsid w:val="00065AE3"/>
    <w:rsid w:val="0006687D"/>
    <w:rsid w:val="000668D1"/>
    <w:rsid w:val="000675AE"/>
    <w:rsid w:val="000720AE"/>
    <w:rsid w:val="00072162"/>
    <w:rsid w:val="00073091"/>
    <w:rsid w:val="00073406"/>
    <w:rsid w:val="0007353D"/>
    <w:rsid w:val="00075085"/>
    <w:rsid w:val="00075516"/>
    <w:rsid w:val="00075908"/>
    <w:rsid w:val="00076E59"/>
    <w:rsid w:val="00077629"/>
    <w:rsid w:val="00081E78"/>
    <w:rsid w:val="000826FD"/>
    <w:rsid w:val="0008346F"/>
    <w:rsid w:val="000852C9"/>
    <w:rsid w:val="000856BF"/>
    <w:rsid w:val="00086717"/>
    <w:rsid w:val="000867EA"/>
    <w:rsid w:val="00087A60"/>
    <w:rsid w:val="000949EB"/>
    <w:rsid w:val="00094E32"/>
    <w:rsid w:val="000953D1"/>
    <w:rsid w:val="00096162"/>
    <w:rsid w:val="000A010B"/>
    <w:rsid w:val="000A4782"/>
    <w:rsid w:val="000A5081"/>
    <w:rsid w:val="000A514D"/>
    <w:rsid w:val="000A632A"/>
    <w:rsid w:val="000B098A"/>
    <w:rsid w:val="000B4AC9"/>
    <w:rsid w:val="000B69D7"/>
    <w:rsid w:val="000B6D47"/>
    <w:rsid w:val="000B73F3"/>
    <w:rsid w:val="000B7920"/>
    <w:rsid w:val="000C050E"/>
    <w:rsid w:val="000C0A69"/>
    <w:rsid w:val="000C10A9"/>
    <w:rsid w:val="000C2DEC"/>
    <w:rsid w:val="000C3F7B"/>
    <w:rsid w:val="000C4FC6"/>
    <w:rsid w:val="000C59E1"/>
    <w:rsid w:val="000C5A72"/>
    <w:rsid w:val="000C5D27"/>
    <w:rsid w:val="000C67EB"/>
    <w:rsid w:val="000C7AF7"/>
    <w:rsid w:val="000D06C5"/>
    <w:rsid w:val="000D2465"/>
    <w:rsid w:val="000D2835"/>
    <w:rsid w:val="000D3719"/>
    <w:rsid w:val="000D45EE"/>
    <w:rsid w:val="000D49AC"/>
    <w:rsid w:val="000D5140"/>
    <w:rsid w:val="000D51C2"/>
    <w:rsid w:val="000D5A5F"/>
    <w:rsid w:val="000D7C7E"/>
    <w:rsid w:val="000E021C"/>
    <w:rsid w:val="000E0D44"/>
    <w:rsid w:val="000E144F"/>
    <w:rsid w:val="000E323C"/>
    <w:rsid w:val="000E4458"/>
    <w:rsid w:val="000E5011"/>
    <w:rsid w:val="000E7E05"/>
    <w:rsid w:val="000F06DB"/>
    <w:rsid w:val="000F0B15"/>
    <w:rsid w:val="000F13F2"/>
    <w:rsid w:val="000F4771"/>
    <w:rsid w:val="000F49C5"/>
    <w:rsid w:val="000F5DA9"/>
    <w:rsid w:val="000F6AC2"/>
    <w:rsid w:val="000F7B9D"/>
    <w:rsid w:val="0010020B"/>
    <w:rsid w:val="001005CF"/>
    <w:rsid w:val="00101E2E"/>
    <w:rsid w:val="00102ABB"/>
    <w:rsid w:val="00102BA9"/>
    <w:rsid w:val="00103FAA"/>
    <w:rsid w:val="001045D0"/>
    <w:rsid w:val="001046D8"/>
    <w:rsid w:val="00104FD9"/>
    <w:rsid w:val="00105D07"/>
    <w:rsid w:val="00106414"/>
    <w:rsid w:val="00106D64"/>
    <w:rsid w:val="00106D8C"/>
    <w:rsid w:val="001104D9"/>
    <w:rsid w:val="001107D6"/>
    <w:rsid w:val="001119B5"/>
    <w:rsid w:val="00114683"/>
    <w:rsid w:val="001151F9"/>
    <w:rsid w:val="00115CE1"/>
    <w:rsid w:val="00117182"/>
    <w:rsid w:val="00121988"/>
    <w:rsid w:val="001219EC"/>
    <w:rsid w:val="0012233F"/>
    <w:rsid w:val="00122B99"/>
    <w:rsid w:val="00123AA2"/>
    <w:rsid w:val="00124FF6"/>
    <w:rsid w:val="00131C6A"/>
    <w:rsid w:val="001336C4"/>
    <w:rsid w:val="001364E6"/>
    <w:rsid w:val="00136BC6"/>
    <w:rsid w:val="00143111"/>
    <w:rsid w:val="0014333E"/>
    <w:rsid w:val="00145BF8"/>
    <w:rsid w:val="00145C07"/>
    <w:rsid w:val="00146B92"/>
    <w:rsid w:val="00150111"/>
    <w:rsid w:val="00150EB1"/>
    <w:rsid w:val="00150FE4"/>
    <w:rsid w:val="00151D78"/>
    <w:rsid w:val="00151DC8"/>
    <w:rsid w:val="00151FA1"/>
    <w:rsid w:val="0015375C"/>
    <w:rsid w:val="0015536D"/>
    <w:rsid w:val="001558AA"/>
    <w:rsid w:val="00156A74"/>
    <w:rsid w:val="00160C89"/>
    <w:rsid w:val="00160FC3"/>
    <w:rsid w:val="00162BD5"/>
    <w:rsid w:val="00162D85"/>
    <w:rsid w:val="00163B86"/>
    <w:rsid w:val="001643B0"/>
    <w:rsid w:val="00164972"/>
    <w:rsid w:val="001650D8"/>
    <w:rsid w:val="0016541A"/>
    <w:rsid w:val="001661BB"/>
    <w:rsid w:val="00167058"/>
    <w:rsid w:val="0016734D"/>
    <w:rsid w:val="001678EF"/>
    <w:rsid w:val="00167CE1"/>
    <w:rsid w:val="00170084"/>
    <w:rsid w:val="0017077B"/>
    <w:rsid w:val="00170CB9"/>
    <w:rsid w:val="00171B2E"/>
    <w:rsid w:val="001728E2"/>
    <w:rsid w:val="001729E7"/>
    <w:rsid w:val="00173352"/>
    <w:rsid w:val="001746FF"/>
    <w:rsid w:val="001748BA"/>
    <w:rsid w:val="00175F75"/>
    <w:rsid w:val="001772C7"/>
    <w:rsid w:val="00181639"/>
    <w:rsid w:val="00181EFB"/>
    <w:rsid w:val="0018261E"/>
    <w:rsid w:val="00182CA4"/>
    <w:rsid w:val="00185435"/>
    <w:rsid w:val="001855C0"/>
    <w:rsid w:val="00186FC2"/>
    <w:rsid w:val="00187180"/>
    <w:rsid w:val="001924B1"/>
    <w:rsid w:val="00192895"/>
    <w:rsid w:val="00192F04"/>
    <w:rsid w:val="00194C48"/>
    <w:rsid w:val="00195CAF"/>
    <w:rsid w:val="0019698B"/>
    <w:rsid w:val="00197212"/>
    <w:rsid w:val="001A15E6"/>
    <w:rsid w:val="001A1C2A"/>
    <w:rsid w:val="001A223C"/>
    <w:rsid w:val="001A2440"/>
    <w:rsid w:val="001A2B4A"/>
    <w:rsid w:val="001A3220"/>
    <w:rsid w:val="001A4D08"/>
    <w:rsid w:val="001A5C54"/>
    <w:rsid w:val="001A6EA0"/>
    <w:rsid w:val="001A7B32"/>
    <w:rsid w:val="001A7C2E"/>
    <w:rsid w:val="001B0343"/>
    <w:rsid w:val="001B1FF4"/>
    <w:rsid w:val="001B4EEC"/>
    <w:rsid w:val="001B566C"/>
    <w:rsid w:val="001B65F2"/>
    <w:rsid w:val="001C2760"/>
    <w:rsid w:val="001C290E"/>
    <w:rsid w:val="001C2B8B"/>
    <w:rsid w:val="001C3B77"/>
    <w:rsid w:val="001C4F7C"/>
    <w:rsid w:val="001C5FE2"/>
    <w:rsid w:val="001C6011"/>
    <w:rsid w:val="001C6599"/>
    <w:rsid w:val="001C7A9B"/>
    <w:rsid w:val="001D0F55"/>
    <w:rsid w:val="001D11E0"/>
    <w:rsid w:val="001D1C9F"/>
    <w:rsid w:val="001D35A2"/>
    <w:rsid w:val="001D3EA4"/>
    <w:rsid w:val="001D4127"/>
    <w:rsid w:val="001D4FDB"/>
    <w:rsid w:val="001D5A50"/>
    <w:rsid w:val="001D60BC"/>
    <w:rsid w:val="001D988E"/>
    <w:rsid w:val="001E1858"/>
    <w:rsid w:val="001E1970"/>
    <w:rsid w:val="001E1F12"/>
    <w:rsid w:val="001E295D"/>
    <w:rsid w:val="001E2BE0"/>
    <w:rsid w:val="001E2C0C"/>
    <w:rsid w:val="001E36ED"/>
    <w:rsid w:val="001E57A6"/>
    <w:rsid w:val="001E6EDD"/>
    <w:rsid w:val="001F0BA9"/>
    <w:rsid w:val="001F1382"/>
    <w:rsid w:val="001F279F"/>
    <w:rsid w:val="001F4A6A"/>
    <w:rsid w:val="001F4E83"/>
    <w:rsid w:val="001F57E9"/>
    <w:rsid w:val="001F669A"/>
    <w:rsid w:val="001F777E"/>
    <w:rsid w:val="00200012"/>
    <w:rsid w:val="00201508"/>
    <w:rsid w:val="002032E1"/>
    <w:rsid w:val="00203B28"/>
    <w:rsid w:val="00204919"/>
    <w:rsid w:val="00206127"/>
    <w:rsid w:val="002068A9"/>
    <w:rsid w:val="00206EC9"/>
    <w:rsid w:val="00207E13"/>
    <w:rsid w:val="00207E80"/>
    <w:rsid w:val="00211A30"/>
    <w:rsid w:val="00211FF5"/>
    <w:rsid w:val="00212879"/>
    <w:rsid w:val="00213EED"/>
    <w:rsid w:val="00216312"/>
    <w:rsid w:val="00216C33"/>
    <w:rsid w:val="00217218"/>
    <w:rsid w:val="00217C62"/>
    <w:rsid w:val="002202C1"/>
    <w:rsid w:val="00220A36"/>
    <w:rsid w:val="002228A4"/>
    <w:rsid w:val="00223A76"/>
    <w:rsid w:val="002252B0"/>
    <w:rsid w:val="002303C2"/>
    <w:rsid w:val="002304BE"/>
    <w:rsid w:val="00230F27"/>
    <w:rsid w:val="002316F2"/>
    <w:rsid w:val="002320E0"/>
    <w:rsid w:val="00235481"/>
    <w:rsid w:val="00235851"/>
    <w:rsid w:val="00237E2D"/>
    <w:rsid w:val="00240794"/>
    <w:rsid w:val="002415EE"/>
    <w:rsid w:val="00245FFA"/>
    <w:rsid w:val="002468DA"/>
    <w:rsid w:val="00246A26"/>
    <w:rsid w:val="002477BD"/>
    <w:rsid w:val="002503EA"/>
    <w:rsid w:val="002505C4"/>
    <w:rsid w:val="00251B64"/>
    <w:rsid w:val="00251D75"/>
    <w:rsid w:val="00252967"/>
    <w:rsid w:val="00253765"/>
    <w:rsid w:val="0025418F"/>
    <w:rsid w:val="00254472"/>
    <w:rsid w:val="00255939"/>
    <w:rsid w:val="002570CD"/>
    <w:rsid w:val="002579E7"/>
    <w:rsid w:val="00263FD6"/>
    <w:rsid w:val="0026548C"/>
    <w:rsid w:val="0026684B"/>
    <w:rsid w:val="00267654"/>
    <w:rsid w:val="00270124"/>
    <w:rsid w:val="00271C57"/>
    <w:rsid w:val="002725D2"/>
    <w:rsid w:val="00273D7A"/>
    <w:rsid w:val="00275916"/>
    <w:rsid w:val="00275F1F"/>
    <w:rsid w:val="0027627A"/>
    <w:rsid w:val="00277B2D"/>
    <w:rsid w:val="00281ADA"/>
    <w:rsid w:val="002829FD"/>
    <w:rsid w:val="00282D56"/>
    <w:rsid w:val="00283761"/>
    <w:rsid w:val="00283B76"/>
    <w:rsid w:val="00283E1A"/>
    <w:rsid w:val="002844C0"/>
    <w:rsid w:val="0028632E"/>
    <w:rsid w:val="0029172C"/>
    <w:rsid w:val="0029257E"/>
    <w:rsid w:val="00294083"/>
    <w:rsid w:val="002945E2"/>
    <w:rsid w:val="002953DA"/>
    <w:rsid w:val="00295B1B"/>
    <w:rsid w:val="00295D69"/>
    <w:rsid w:val="00296765"/>
    <w:rsid w:val="00296EA2"/>
    <w:rsid w:val="00297967"/>
    <w:rsid w:val="002A0851"/>
    <w:rsid w:val="002A16C0"/>
    <w:rsid w:val="002A3EA7"/>
    <w:rsid w:val="002A42CD"/>
    <w:rsid w:val="002A43F3"/>
    <w:rsid w:val="002A4A6A"/>
    <w:rsid w:val="002A5297"/>
    <w:rsid w:val="002A78CD"/>
    <w:rsid w:val="002B00EC"/>
    <w:rsid w:val="002B09F3"/>
    <w:rsid w:val="002B0C7C"/>
    <w:rsid w:val="002B1EB6"/>
    <w:rsid w:val="002B1FE6"/>
    <w:rsid w:val="002B37F5"/>
    <w:rsid w:val="002B7307"/>
    <w:rsid w:val="002B769C"/>
    <w:rsid w:val="002C0546"/>
    <w:rsid w:val="002C1BBE"/>
    <w:rsid w:val="002C47B7"/>
    <w:rsid w:val="002C5430"/>
    <w:rsid w:val="002C7154"/>
    <w:rsid w:val="002C7A3D"/>
    <w:rsid w:val="002D09B1"/>
    <w:rsid w:val="002D1786"/>
    <w:rsid w:val="002D2E00"/>
    <w:rsid w:val="002D388B"/>
    <w:rsid w:val="002D47BA"/>
    <w:rsid w:val="002D774C"/>
    <w:rsid w:val="002E12E1"/>
    <w:rsid w:val="002E2ACE"/>
    <w:rsid w:val="002E30BE"/>
    <w:rsid w:val="002E37C7"/>
    <w:rsid w:val="002E4635"/>
    <w:rsid w:val="002E4F59"/>
    <w:rsid w:val="002E52FB"/>
    <w:rsid w:val="002E61A9"/>
    <w:rsid w:val="002E6A71"/>
    <w:rsid w:val="002E79DB"/>
    <w:rsid w:val="002F03B3"/>
    <w:rsid w:val="002F166C"/>
    <w:rsid w:val="002F2437"/>
    <w:rsid w:val="002F27FA"/>
    <w:rsid w:val="002F3378"/>
    <w:rsid w:val="002F3A14"/>
    <w:rsid w:val="002F6ADB"/>
    <w:rsid w:val="0030028E"/>
    <w:rsid w:val="003015EB"/>
    <w:rsid w:val="00301925"/>
    <w:rsid w:val="00301B16"/>
    <w:rsid w:val="00302692"/>
    <w:rsid w:val="0030323E"/>
    <w:rsid w:val="00303C8B"/>
    <w:rsid w:val="0030425A"/>
    <w:rsid w:val="00305217"/>
    <w:rsid w:val="00305D6D"/>
    <w:rsid w:val="0030778E"/>
    <w:rsid w:val="00310C45"/>
    <w:rsid w:val="00310FEA"/>
    <w:rsid w:val="00311B33"/>
    <w:rsid w:val="00312636"/>
    <w:rsid w:val="00313AA5"/>
    <w:rsid w:val="00314124"/>
    <w:rsid w:val="003145F6"/>
    <w:rsid w:val="0031473C"/>
    <w:rsid w:val="0031515F"/>
    <w:rsid w:val="0031621A"/>
    <w:rsid w:val="00317EE6"/>
    <w:rsid w:val="0032099C"/>
    <w:rsid w:val="00320A3A"/>
    <w:rsid w:val="0032484C"/>
    <w:rsid w:val="00325A66"/>
    <w:rsid w:val="00326986"/>
    <w:rsid w:val="0032701D"/>
    <w:rsid w:val="003311D4"/>
    <w:rsid w:val="003312BF"/>
    <w:rsid w:val="0033162F"/>
    <w:rsid w:val="003321F6"/>
    <w:rsid w:val="0033334B"/>
    <w:rsid w:val="003339E2"/>
    <w:rsid w:val="00334388"/>
    <w:rsid w:val="0033470A"/>
    <w:rsid w:val="0033478A"/>
    <w:rsid w:val="003352F4"/>
    <w:rsid w:val="00336010"/>
    <w:rsid w:val="0033623C"/>
    <w:rsid w:val="00337938"/>
    <w:rsid w:val="00337B4E"/>
    <w:rsid w:val="00341FBE"/>
    <w:rsid w:val="003423A9"/>
    <w:rsid w:val="00343804"/>
    <w:rsid w:val="00343B0F"/>
    <w:rsid w:val="00344B09"/>
    <w:rsid w:val="00345E6D"/>
    <w:rsid w:val="00346BB3"/>
    <w:rsid w:val="003475DA"/>
    <w:rsid w:val="00347C0A"/>
    <w:rsid w:val="00347D13"/>
    <w:rsid w:val="00350CE2"/>
    <w:rsid w:val="00350FBE"/>
    <w:rsid w:val="00351EB9"/>
    <w:rsid w:val="00354906"/>
    <w:rsid w:val="00361390"/>
    <w:rsid w:val="00361471"/>
    <w:rsid w:val="003616D8"/>
    <w:rsid w:val="0036189A"/>
    <w:rsid w:val="00362757"/>
    <w:rsid w:val="00363CDE"/>
    <w:rsid w:val="00363E5E"/>
    <w:rsid w:val="003644F9"/>
    <w:rsid w:val="00365371"/>
    <w:rsid w:val="00365FA4"/>
    <w:rsid w:val="00366654"/>
    <w:rsid w:val="00366F6A"/>
    <w:rsid w:val="00370629"/>
    <w:rsid w:val="00370B9F"/>
    <w:rsid w:val="00371209"/>
    <w:rsid w:val="003728C1"/>
    <w:rsid w:val="00375841"/>
    <w:rsid w:val="003803D5"/>
    <w:rsid w:val="003806BF"/>
    <w:rsid w:val="00382446"/>
    <w:rsid w:val="0038269C"/>
    <w:rsid w:val="003829F5"/>
    <w:rsid w:val="00382AD4"/>
    <w:rsid w:val="00383359"/>
    <w:rsid w:val="003836CF"/>
    <w:rsid w:val="00385FD2"/>
    <w:rsid w:val="003876E0"/>
    <w:rsid w:val="00390469"/>
    <w:rsid w:val="00393462"/>
    <w:rsid w:val="00393CA6"/>
    <w:rsid w:val="003A1B4F"/>
    <w:rsid w:val="003A3661"/>
    <w:rsid w:val="003A3DBE"/>
    <w:rsid w:val="003A49F4"/>
    <w:rsid w:val="003A4BD8"/>
    <w:rsid w:val="003A69C9"/>
    <w:rsid w:val="003A75E1"/>
    <w:rsid w:val="003B0673"/>
    <w:rsid w:val="003B2C1B"/>
    <w:rsid w:val="003B3B5D"/>
    <w:rsid w:val="003B579C"/>
    <w:rsid w:val="003B6320"/>
    <w:rsid w:val="003B6D48"/>
    <w:rsid w:val="003B73C0"/>
    <w:rsid w:val="003C0057"/>
    <w:rsid w:val="003C0853"/>
    <w:rsid w:val="003C1C31"/>
    <w:rsid w:val="003C237D"/>
    <w:rsid w:val="003C281A"/>
    <w:rsid w:val="003C2A81"/>
    <w:rsid w:val="003C36CF"/>
    <w:rsid w:val="003C3B3E"/>
    <w:rsid w:val="003C483E"/>
    <w:rsid w:val="003C563B"/>
    <w:rsid w:val="003C6B2E"/>
    <w:rsid w:val="003D25D1"/>
    <w:rsid w:val="003D3FB7"/>
    <w:rsid w:val="003D51BE"/>
    <w:rsid w:val="003D55E5"/>
    <w:rsid w:val="003D6201"/>
    <w:rsid w:val="003D6B56"/>
    <w:rsid w:val="003E0717"/>
    <w:rsid w:val="003E31FE"/>
    <w:rsid w:val="003E3709"/>
    <w:rsid w:val="003E4F6F"/>
    <w:rsid w:val="003E5489"/>
    <w:rsid w:val="003E574F"/>
    <w:rsid w:val="003E584E"/>
    <w:rsid w:val="003E73C3"/>
    <w:rsid w:val="003F1076"/>
    <w:rsid w:val="003F1405"/>
    <w:rsid w:val="003F1C01"/>
    <w:rsid w:val="003F2558"/>
    <w:rsid w:val="003F2D02"/>
    <w:rsid w:val="003F3130"/>
    <w:rsid w:val="003F6B6A"/>
    <w:rsid w:val="00401D6E"/>
    <w:rsid w:val="00402456"/>
    <w:rsid w:val="00403D31"/>
    <w:rsid w:val="004043DC"/>
    <w:rsid w:val="00404AD9"/>
    <w:rsid w:val="004059E7"/>
    <w:rsid w:val="00407008"/>
    <w:rsid w:val="00407D4E"/>
    <w:rsid w:val="0041110B"/>
    <w:rsid w:val="004124BA"/>
    <w:rsid w:val="0041274C"/>
    <w:rsid w:val="00412BF9"/>
    <w:rsid w:val="00412F4E"/>
    <w:rsid w:val="00413697"/>
    <w:rsid w:val="00413C7D"/>
    <w:rsid w:val="00414AEF"/>
    <w:rsid w:val="004161A2"/>
    <w:rsid w:val="004167E7"/>
    <w:rsid w:val="0041798A"/>
    <w:rsid w:val="00417DAD"/>
    <w:rsid w:val="004208C6"/>
    <w:rsid w:val="00420A81"/>
    <w:rsid w:val="00421B99"/>
    <w:rsid w:val="00422817"/>
    <w:rsid w:val="00423C66"/>
    <w:rsid w:val="0042491F"/>
    <w:rsid w:val="00424FBA"/>
    <w:rsid w:val="00430277"/>
    <w:rsid w:val="004306C6"/>
    <w:rsid w:val="00431407"/>
    <w:rsid w:val="0043314C"/>
    <w:rsid w:val="00434879"/>
    <w:rsid w:val="00434AAA"/>
    <w:rsid w:val="00434F22"/>
    <w:rsid w:val="00435518"/>
    <w:rsid w:val="004359FC"/>
    <w:rsid w:val="00436BA0"/>
    <w:rsid w:val="00441230"/>
    <w:rsid w:val="00441D95"/>
    <w:rsid w:val="00442CA4"/>
    <w:rsid w:val="004430CC"/>
    <w:rsid w:val="004431A5"/>
    <w:rsid w:val="00443528"/>
    <w:rsid w:val="004439A7"/>
    <w:rsid w:val="00443B24"/>
    <w:rsid w:val="00444BAA"/>
    <w:rsid w:val="00444FD9"/>
    <w:rsid w:val="0044506B"/>
    <w:rsid w:val="00445E49"/>
    <w:rsid w:val="00447A62"/>
    <w:rsid w:val="004514B9"/>
    <w:rsid w:val="00451BA1"/>
    <w:rsid w:val="0045246D"/>
    <w:rsid w:val="00453120"/>
    <w:rsid w:val="00454869"/>
    <w:rsid w:val="0045536F"/>
    <w:rsid w:val="004572B5"/>
    <w:rsid w:val="004575A0"/>
    <w:rsid w:val="004635FE"/>
    <w:rsid w:val="00463A3F"/>
    <w:rsid w:val="004653D2"/>
    <w:rsid w:val="00465647"/>
    <w:rsid w:val="004661ED"/>
    <w:rsid w:val="00466380"/>
    <w:rsid w:val="00466D19"/>
    <w:rsid w:val="0046753E"/>
    <w:rsid w:val="0047032B"/>
    <w:rsid w:val="0047154E"/>
    <w:rsid w:val="00472CC6"/>
    <w:rsid w:val="00474381"/>
    <w:rsid w:val="00475E36"/>
    <w:rsid w:val="00477281"/>
    <w:rsid w:val="00482C70"/>
    <w:rsid w:val="00483D20"/>
    <w:rsid w:val="00487F2D"/>
    <w:rsid w:val="00490232"/>
    <w:rsid w:val="00490721"/>
    <w:rsid w:val="00490B43"/>
    <w:rsid w:val="00490D74"/>
    <w:rsid w:val="00492AAC"/>
    <w:rsid w:val="00496380"/>
    <w:rsid w:val="004A012E"/>
    <w:rsid w:val="004A04C2"/>
    <w:rsid w:val="004A0984"/>
    <w:rsid w:val="004A3218"/>
    <w:rsid w:val="004A5A87"/>
    <w:rsid w:val="004A672A"/>
    <w:rsid w:val="004A7D5C"/>
    <w:rsid w:val="004B07D8"/>
    <w:rsid w:val="004B0BBE"/>
    <w:rsid w:val="004B1CA4"/>
    <w:rsid w:val="004B30FE"/>
    <w:rsid w:val="004B4FB8"/>
    <w:rsid w:val="004B50FB"/>
    <w:rsid w:val="004B7281"/>
    <w:rsid w:val="004B7A53"/>
    <w:rsid w:val="004C0348"/>
    <w:rsid w:val="004C17D3"/>
    <w:rsid w:val="004C1FAD"/>
    <w:rsid w:val="004C2384"/>
    <w:rsid w:val="004C6238"/>
    <w:rsid w:val="004C68A1"/>
    <w:rsid w:val="004C6AF0"/>
    <w:rsid w:val="004C6FF9"/>
    <w:rsid w:val="004D0730"/>
    <w:rsid w:val="004D1E47"/>
    <w:rsid w:val="004D2230"/>
    <w:rsid w:val="004D267C"/>
    <w:rsid w:val="004D2987"/>
    <w:rsid w:val="004D4A84"/>
    <w:rsid w:val="004D565D"/>
    <w:rsid w:val="004D57F5"/>
    <w:rsid w:val="004D62D2"/>
    <w:rsid w:val="004D666D"/>
    <w:rsid w:val="004D730B"/>
    <w:rsid w:val="004D740A"/>
    <w:rsid w:val="004D7D99"/>
    <w:rsid w:val="004E0584"/>
    <w:rsid w:val="004E0897"/>
    <w:rsid w:val="004E1708"/>
    <w:rsid w:val="004E293C"/>
    <w:rsid w:val="004E4100"/>
    <w:rsid w:val="004E4605"/>
    <w:rsid w:val="004E501A"/>
    <w:rsid w:val="004E5F81"/>
    <w:rsid w:val="004E737D"/>
    <w:rsid w:val="004E7C86"/>
    <w:rsid w:val="004F0B8B"/>
    <w:rsid w:val="004F449A"/>
    <w:rsid w:val="004F78D5"/>
    <w:rsid w:val="004F793A"/>
    <w:rsid w:val="004F7C9A"/>
    <w:rsid w:val="004F7EA7"/>
    <w:rsid w:val="00500919"/>
    <w:rsid w:val="0050158F"/>
    <w:rsid w:val="005019B4"/>
    <w:rsid w:val="00503054"/>
    <w:rsid w:val="005045AC"/>
    <w:rsid w:val="0050474F"/>
    <w:rsid w:val="005072F3"/>
    <w:rsid w:val="00510803"/>
    <w:rsid w:val="00511A89"/>
    <w:rsid w:val="00513257"/>
    <w:rsid w:val="00515034"/>
    <w:rsid w:val="00515294"/>
    <w:rsid w:val="00515327"/>
    <w:rsid w:val="0051556E"/>
    <w:rsid w:val="0051689B"/>
    <w:rsid w:val="00517CB2"/>
    <w:rsid w:val="0052059B"/>
    <w:rsid w:val="00521512"/>
    <w:rsid w:val="005224D5"/>
    <w:rsid w:val="00522BA2"/>
    <w:rsid w:val="005239A5"/>
    <w:rsid w:val="005241EB"/>
    <w:rsid w:val="00524714"/>
    <w:rsid w:val="005247F3"/>
    <w:rsid w:val="005309B3"/>
    <w:rsid w:val="00530DD5"/>
    <w:rsid w:val="00530E2E"/>
    <w:rsid w:val="00533647"/>
    <w:rsid w:val="00534A66"/>
    <w:rsid w:val="0053628C"/>
    <w:rsid w:val="0053644B"/>
    <w:rsid w:val="00537AA8"/>
    <w:rsid w:val="00540F35"/>
    <w:rsid w:val="005416B6"/>
    <w:rsid w:val="00541DF3"/>
    <w:rsid w:val="0054210C"/>
    <w:rsid w:val="00542DFB"/>
    <w:rsid w:val="005430DE"/>
    <w:rsid w:val="00543298"/>
    <w:rsid w:val="0054385B"/>
    <w:rsid w:val="00543CB0"/>
    <w:rsid w:val="00544232"/>
    <w:rsid w:val="00544B0F"/>
    <w:rsid w:val="005457DD"/>
    <w:rsid w:val="005470EC"/>
    <w:rsid w:val="00547D6A"/>
    <w:rsid w:val="0055035C"/>
    <w:rsid w:val="00551BB2"/>
    <w:rsid w:val="005532AD"/>
    <w:rsid w:val="00553BD0"/>
    <w:rsid w:val="00553E01"/>
    <w:rsid w:val="00554525"/>
    <w:rsid w:val="00556340"/>
    <w:rsid w:val="005569DB"/>
    <w:rsid w:val="0056005F"/>
    <w:rsid w:val="005603EB"/>
    <w:rsid w:val="005614E2"/>
    <w:rsid w:val="00562550"/>
    <w:rsid w:val="00564876"/>
    <w:rsid w:val="00564B40"/>
    <w:rsid w:val="00564C66"/>
    <w:rsid w:val="00565167"/>
    <w:rsid w:val="005667B3"/>
    <w:rsid w:val="005678D8"/>
    <w:rsid w:val="00567993"/>
    <w:rsid w:val="00571F9E"/>
    <w:rsid w:val="0057239B"/>
    <w:rsid w:val="00573151"/>
    <w:rsid w:val="00573975"/>
    <w:rsid w:val="00574CEC"/>
    <w:rsid w:val="00574DC7"/>
    <w:rsid w:val="005769B4"/>
    <w:rsid w:val="0057721D"/>
    <w:rsid w:val="00577524"/>
    <w:rsid w:val="00580A4D"/>
    <w:rsid w:val="00580BD6"/>
    <w:rsid w:val="00581375"/>
    <w:rsid w:val="00581695"/>
    <w:rsid w:val="00581B2A"/>
    <w:rsid w:val="00583044"/>
    <w:rsid w:val="00583299"/>
    <w:rsid w:val="005838F3"/>
    <w:rsid w:val="00590C30"/>
    <w:rsid w:val="0059145D"/>
    <w:rsid w:val="00591E7D"/>
    <w:rsid w:val="0059291D"/>
    <w:rsid w:val="00593235"/>
    <w:rsid w:val="005934AF"/>
    <w:rsid w:val="005937B4"/>
    <w:rsid w:val="00594286"/>
    <w:rsid w:val="00594784"/>
    <w:rsid w:val="0059759B"/>
    <w:rsid w:val="0059799A"/>
    <w:rsid w:val="005A1F71"/>
    <w:rsid w:val="005A299D"/>
    <w:rsid w:val="005A2CA6"/>
    <w:rsid w:val="005A3772"/>
    <w:rsid w:val="005A3B31"/>
    <w:rsid w:val="005A74BD"/>
    <w:rsid w:val="005A771E"/>
    <w:rsid w:val="005A7DD8"/>
    <w:rsid w:val="005A7FD1"/>
    <w:rsid w:val="005B0748"/>
    <w:rsid w:val="005B19E9"/>
    <w:rsid w:val="005B388D"/>
    <w:rsid w:val="005B4413"/>
    <w:rsid w:val="005B4990"/>
    <w:rsid w:val="005B572B"/>
    <w:rsid w:val="005B7914"/>
    <w:rsid w:val="005C130F"/>
    <w:rsid w:val="005C1796"/>
    <w:rsid w:val="005C20D4"/>
    <w:rsid w:val="005C253E"/>
    <w:rsid w:val="005C2D58"/>
    <w:rsid w:val="005C31DC"/>
    <w:rsid w:val="005C4FA1"/>
    <w:rsid w:val="005C6196"/>
    <w:rsid w:val="005C6E27"/>
    <w:rsid w:val="005C769C"/>
    <w:rsid w:val="005D3EF4"/>
    <w:rsid w:val="005D43D3"/>
    <w:rsid w:val="005D4EB6"/>
    <w:rsid w:val="005D4EE1"/>
    <w:rsid w:val="005D65A2"/>
    <w:rsid w:val="005D717F"/>
    <w:rsid w:val="005E1341"/>
    <w:rsid w:val="005E1CB7"/>
    <w:rsid w:val="005E282B"/>
    <w:rsid w:val="005E3932"/>
    <w:rsid w:val="005E3CD9"/>
    <w:rsid w:val="005E4386"/>
    <w:rsid w:val="005E5476"/>
    <w:rsid w:val="005E6F5D"/>
    <w:rsid w:val="005E774E"/>
    <w:rsid w:val="005F04B7"/>
    <w:rsid w:val="005F12E4"/>
    <w:rsid w:val="005F3A14"/>
    <w:rsid w:val="005F3D1E"/>
    <w:rsid w:val="005F3DA1"/>
    <w:rsid w:val="005F4BFE"/>
    <w:rsid w:val="005F6485"/>
    <w:rsid w:val="006014AF"/>
    <w:rsid w:val="00603293"/>
    <w:rsid w:val="0060532A"/>
    <w:rsid w:val="0060563A"/>
    <w:rsid w:val="006072BB"/>
    <w:rsid w:val="00611226"/>
    <w:rsid w:val="0061209C"/>
    <w:rsid w:val="00612E2F"/>
    <w:rsid w:val="006136BE"/>
    <w:rsid w:val="00613702"/>
    <w:rsid w:val="00613847"/>
    <w:rsid w:val="00613E88"/>
    <w:rsid w:val="00614230"/>
    <w:rsid w:val="006143DD"/>
    <w:rsid w:val="00615CFC"/>
    <w:rsid w:val="0062062F"/>
    <w:rsid w:val="006206A3"/>
    <w:rsid w:val="00622365"/>
    <w:rsid w:val="00622F32"/>
    <w:rsid w:val="0062388A"/>
    <w:rsid w:val="00624F0C"/>
    <w:rsid w:val="006256EE"/>
    <w:rsid w:val="00626E1E"/>
    <w:rsid w:val="0062731E"/>
    <w:rsid w:val="00627C4D"/>
    <w:rsid w:val="00630A96"/>
    <w:rsid w:val="00631594"/>
    <w:rsid w:val="00631CA3"/>
    <w:rsid w:val="00631F00"/>
    <w:rsid w:val="00632019"/>
    <w:rsid w:val="0063410B"/>
    <w:rsid w:val="00636E98"/>
    <w:rsid w:val="00637E60"/>
    <w:rsid w:val="00644EC9"/>
    <w:rsid w:val="00645566"/>
    <w:rsid w:val="00645B64"/>
    <w:rsid w:val="00645F29"/>
    <w:rsid w:val="00646391"/>
    <w:rsid w:val="006505D1"/>
    <w:rsid w:val="006507BF"/>
    <w:rsid w:val="00651D91"/>
    <w:rsid w:val="00652064"/>
    <w:rsid w:val="006530BD"/>
    <w:rsid w:val="00653591"/>
    <w:rsid w:val="00655708"/>
    <w:rsid w:val="00656B1C"/>
    <w:rsid w:val="00656FA1"/>
    <w:rsid w:val="00663A34"/>
    <w:rsid w:val="0066478E"/>
    <w:rsid w:val="00666404"/>
    <w:rsid w:val="0066680D"/>
    <w:rsid w:val="00671789"/>
    <w:rsid w:val="0067186B"/>
    <w:rsid w:val="006718E1"/>
    <w:rsid w:val="00672D16"/>
    <w:rsid w:val="00675332"/>
    <w:rsid w:val="00675BEC"/>
    <w:rsid w:val="00675E63"/>
    <w:rsid w:val="006767DA"/>
    <w:rsid w:val="0067701D"/>
    <w:rsid w:val="00677708"/>
    <w:rsid w:val="00677F46"/>
    <w:rsid w:val="00680152"/>
    <w:rsid w:val="00681118"/>
    <w:rsid w:val="0068250F"/>
    <w:rsid w:val="006839E2"/>
    <w:rsid w:val="00683AD8"/>
    <w:rsid w:val="0068544C"/>
    <w:rsid w:val="00687298"/>
    <w:rsid w:val="006878A8"/>
    <w:rsid w:val="00690089"/>
    <w:rsid w:val="00690506"/>
    <w:rsid w:val="0069110C"/>
    <w:rsid w:val="006923CC"/>
    <w:rsid w:val="0069366D"/>
    <w:rsid w:val="00694FD8"/>
    <w:rsid w:val="006961BC"/>
    <w:rsid w:val="006A06FC"/>
    <w:rsid w:val="006A0C67"/>
    <w:rsid w:val="006A223A"/>
    <w:rsid w:val="006A2447"/>
    <w:rsid w:val="006A431B"/>
    <w:rsid w:val="006A46A5"/>
    <w:rsid w:val="006A48CD"/>
    <w:rsid w:val="006A7068"/>
    <w:rsid w:val="006B1599"/>
    <w:rsid w:val="006B27DC"/>
    <w:rsid w:val="006B4A3C"/>
    <w:rsid w:val="006B57E1"/>
    <w:rsid w:val="006B58F6"/>
    <w:rsid w:val="006B5C65"/>
    <w:rsid w:val="006B6000"/>
    <w:rsid w:val="006B6889"/>
    <w:rsid w:val="006B74FD"/>
    <w:rsid w:val="006C3EB9"/>
    <w:rsid w:val="006C4905"/>
    <w:rsid w:val="006C5477"/>
    <w:rsid w:val="006C63CC"/>
    <w:rsid w:val="006C66D7"/>
    <w:rsid w:val="006C71F9"/>
    <w:rsid w:val="006C7A0D"/>
    <w:rsid w:val="006C7F35"/>
    <w:rsid w:val="006D26F1"/>
    <w:rsid w:val="006D31A2"/>
    <w:rsid w:val="006D382A"/>
    <w:rsid w:val="006D6551"/>
    <w:rsid w:val="006D7425"/>
    <w:rsid w:val="006E173B"/>
    <w:rsid w:val="006E1879"/>
    <w:rsid w:val="006E19EF"/>
    <w:rsid w:val="006E3BB8"/>
    <w:rsid w:val="006E459E"/>
    <w:rsid w:val="006E4CB8"/>
    <w:rsid w:val="006E62DE"/>
    <w:rsid w:val="006F0B96"/>
    <w:rsid w:val="006F2B2F"/>
    <w:rsid w:val="006F3117"/>
    <w:rsid w:val="006F46B2"/>
    <w:rsid w:val="006F4C16"/>
    <w:rsid w:val="006F4F74"/>
    <w:rsid w:val="006F510D"/>
    <w:rsid w:val="006F5D5B"/>
    <w:rsid w:val="006F5DEB"/>
    <w:rsid w:val="00700EE4"/>
    <w:rsid w:val="00702B87"/>
    <w:rsid w:val="00703F32"/>
    <w:rsid w:val="007046D0"/>
    <w:rsid w:val="00704E24"/>
    <w:rsid w:val="00707875"/>
    <w:rsid w:val="00710D94"/>
    <w:rsid w:val="007115B8"/>
    <w:rsid w:val="00711D5A"/>
    <w:rsid w:val="007136EF"/>
    <w:rsid w:val="00713B59"/>
    <w:rsid w:val="00714AA8"/>
    <w:rsid w:val="007150DB"/>
    <w:rsid w:val="00721644"/>
    <w:rsid w:val="007238C2"/>
    <w:rsid w:val="0072556C"/>
    <w:rsid w:val="00725701"/>
    <w:rsid w:val="00725BA7"/>
    <w:rsid w:val="00730255"/>
    <w:rsid w:val="00735281"/>
    <w:rsid w:val="00736AE1"/>
    <w:rsid w:val="007370CC"/>
    <w:rsid w:val="00737F5B"/>
    <w:rsid w:val="00741A27"/>
    <w:rsid w:val="00743204"/>
    <w:rsid w:val="00743E59"/>
    <w:rsid w:val="007462F2"/>
    <w:rsid w:val="0074639D"/>
    <w:rsid w:val="00746B48"/>
    <w:rsid w:val="0075156A"/>
    <w:rsid w:val="00751A1D"/>
    <w:rsid w:val="00753ED5"/>
    <w:rsid w:val="00756CC4"/>
    <w:rsid w:val="00756F9B"/>
    <w:rsid w:val="00757A3B"/>
    <w:rsid w:val="00760013"/>
    <w:rsid w:val="00761CAC"/>
    <w:rsid w:val="00761E06"/>
    <w:rsid w:val="00761E7D"/>
    <w:rsid w:val="0076283F"/>
    <w:rsid w:val="0076327F"/>
    <w:rsid w:val="00764A4E"/>
    <w:rsid w:val="0076561F"/>
    <w:rsid w:val="00765951"/>
    <w:rsid w:val="00766E1F"/>
    <w:rsid w:val="00770216"/>
    <w:rsid w:val="00771395"/>
    <w:rsid w:val="007716A7"/>
    <w:rsid w:val="007750A1"/>
    <w:rsid w:val="00775394"/>
    <w:rsid w:val="0077570E"/>
    <w:rsid w:val="00775B95"/>
    <w:rsid w:val="00775C1F"/>
    <w:rsid w:val="00775CCD"/>
    <w:rsid w:val="00777386"/>
    <w:rsid w:val="00777FCA"/>
    <w:rsid w:val="00780C1D"/>
    <w:rsid w:val="00781030"/>
    <w:rsid w:val="007828F4"/>
    <w:rsid w:val="0078320D"/>
    <w:rsid w:val="007834FE"/>
    <w:rsid w:val="007845D3"/>
    <w:rsid w:val="007847F8"/>
    <w:rsid w:val="007860CA"/>
    <w:rsid w:val="00786BDF"/>
    <w:rsid w:val="00787BBD"/>
    <w:rsid w:val="00790CFC"/>
    <w:rsid w:val="007916D9"/>
    <w:rsid w:val="00791C1F"/>
    <w:rsid w:val="00792886"/>
    <w:rsid w:val="00793E80"/>
    <w:rsid w:val="00794851"/>
    <w:rsid w:val="00797CCE"/>
    <w:rsid w:val="007A046A"/>
    <w:rsid w:val="007A0540"/>
    <w:rsid w:val="007A1338"/>
    <w:rsid w:val="007A25D8"/>
    <w:rsid w:val="007A5C04"/>
    <w:rsid w:val="007A5F42"/>
    <w:rsid w:val="007A74DE"/>
    <w:rsid w:val="007A765C"/>
    <w:rsid w:val="007B2041"/>
    <w:rsid w:val="007B60F0"/>
    <w:rsid w:val="007B6100"/>
    <w:rsid w:val="007B616E"/>
    <w:rsid w:val="007B75A7"/>
    <w:rsid w:val="007C016E"/>
    <w:rsid w:val="007C0CD9"/>
    <w:rsid w:val="007C0DE5"/>
    <w:rsid w:val="007C13EA"/>
    <w:rsid w:val="007C2AAC"/>
    <w:rsid w:val="007C2AB3"/>
    <w:rsid w:val="007C3BFA"/>
    <w:rsid w:val="007D0024"/>
    <w:rsid w:val="007D26C2"/>
    <w:rsid w:val="007D28C4"/>
    <w:rsid w:val="007D2FD6"/>
    <w:rsid w:val="007D69A1"/>
    <w:rsid w:val="007D7611"/>
    <w:rsid w:val="007D7C08"/>
    <w:rsid w:val="007E0E2E"/>
    <w:rsid w:val="007E1C14"/>
    <w:rsid w:val="007E1C9D"/>
    <w:rsid w:val="007E1DC3"/>
    <w:rsid w:val="007E1ECF"/>
    <w:rsid w:val="007E1F4A"/>
    <w:rsid w:val="007E2AED"/>
    <w:rsid w:val="007E2B36"/>
    <w:rsid w:val="007E460F"/>
    <w:rsid w:val="007E4852"/>
    <w:rsid w:val="007E64C4"/>
    <w:rsid w:val="007E732E"/>
    <w:rsid w:val="007E7A43"/>
    <w:rsid w:val="007E7CE7"/>
    <w:rsid w:val="007F126D"/>
    <w:rsid w:val="007F4540"/>
    <w:rsid w:val="007F511A"/>
    <w:rsid w:val="007F608B"/>
    <w:rsid w:val="007F75CF"/>
    <w:rsid w:val="00800A29"/>
    <w:rsid w:val="00800D6E"/>
    <w:rsid w:val="00801214"/>
    <w:rsid w:val="008020C8"/>
    <w:rsid w:val="00802C81"/>
    <w:rsid w:val="008034B7"/>
    <w:rsid w:val="00804425"/>
    <w:rsid w:val="0080717A"/>
    <w:rsid w:val="00807689"/>
    <w:rsid w:val="00807904"/>
    <w:rsid w:val="00811861"/>
    <w:rsid w:val="00812320"/>
    <w:rsid w:val="00813B32"/>
    <w:rsid w:val="00816B5D"/>
    <w:rsid w:val="00817003"/>
    <w:rsid w:val="00817B16"/>
    <w:rsid w:val="00817CC7"/>
    <w:rsid w:val="0082099E"/>
    <w:rsid w:val="00821A19"/>
    <w:rsid w:val="00824730"/>
    <w:rsid w:val="008259E5"/>
    <w:rsid w:val="00826EF4"/>
    <w:rsid w:val="00827B5F"/>
    <w:rsid w:val="00832384"/>
    <w:rsid w:val="008347A9"/>
    <w:rsid w:val="00834812"/>
    <w:rsid w:val="00834B99"/>
    <w:rsid w:val="00834F6A"/>
    <w:rsid w:val="00835565"/>
    <w:rsid w:val="00836924"/>
    <w:rsid w:val="00840EED"/>
    <w:rsid w:val="0084157D"/>
    <w:rsid w:val="00841D98"/>
    <w:rsid w:val="00842278"/>
    <w:rsid w:val="008428BF"/>
    <w:rsid w:val="00842F44"/>
    <w:rsid w:val="0084302B"/>
    <w:rsid w:val="00843C40"/>
    <w:rsid w:val="00843F4D"/>
    <w:rsid w:val="00844057"/>
    <w:rsid w:val="00845014"/>
    <w:rsid w:val="00846B9B"/>
    <w:rsid w:val="008516AB"/>
    <w:rsid w:val="0085287A"/>
    <w:rsid w:val="00854017"/>
    <w:rsid w:val="008550E4"/>
    <w:rsid w:val="00855CF2"/>
    <w:rsid w:val="008603BB"/>
    <w:rsid w:val="00862330"/>
    <w:rsid w:val="0086254D"/>
    <w:rsid w:val="0086435E"/>
    <w:rsid w:val="00864EEC"/>
    <w:rsid w:val="00865213"/>
    <w:rsid w:val="00866D42"/>
    <w:rsid w:val="008670C4"/>
    <w:rsid w:val="00867D18"/>
    <w:rsid w:val="008702F6"/>
    <w:rsid w:val="00872264"/>
    <w:rsid w:val="008746FD"/>
    <w:rsid w:val="008760B2"/>
    <w:rsid w:val="00876A51"/>
    <w:rsid w:val="0087716D"/>
    <w:rsid w:val="008912C4"/>
    <w:rsid w:val="00892793"/>
    <w:rsid w:val="008934EF"/>
    <w:rsid w:val="00893FBD"/>
    <w:rsid w:val="00894551"/>
    <w:rsid w:val="008950D4"/>
    <w:rsid w:val="00895236"/>
    <w:rsid w:val="008967A4"/>
    <w:rsid w:val="00897C05"/>
    <w:rsid w:val="008A01B9"/>
    <w:rsid w:val="008A097B"/>
    <w:rsid w:val="008A0AED"/>
    <w:rsid w:val="008A16CF"/>
    <w:rsid w:val="008A1E9C"/>
    <w:rsid w:val="008A363E"/>
    <w:rsid w:val="008A5F76"/>
    <w:rsid w:val="008A61D5"/>
    <w:rsid w:val="008B1EA6"/>
    <w:rsid w:val="008B2D60"/>
    <w:rsid w:val="008C0456"/>
    <w:rsid w:val="008C0CB6"/>
    <w:rsid w:val="008C118C"/>
    <w:rsid w:val="008C2D49"/>
    <w:rsid w:val="008C3EF4"/>
    <w:rsid w:val="008C4151"/>
    <w:rsid w:val="008C6E7B"/>
    <w:rsid w:val="008C723F"/>
    <w:rsid w:val="008C7342"/>
    <w:rsid w:val="008D0509"/>
    <w:rsid w:val="008D0F08"/>
    <w:rsid w:val="008D2E0C"/>
    <w:rsid w:val="008D2EAE"/>
    <w:rsid w:val="008D3254"/>
    <w:rsid w:val="008D34C3"/>
    <w:rsid w:val="008D4177"/>
    <w:rsid w:val="008D4984"/>
    <w:rsid w:val="008D4A12"/>
    <w:rsid w:val="008D4B47"/>
    <w:rsid w:val="008D602A"/>
    <w:rsid w:val="008D61ED"/>
    <w:rsid w:val="008D7B08"/>
    <w:rsid w:val="008E0F0B"/>
    <w:rsid w:val="008E10AE"/>
    <w:rsid w:val="008E1A5B"/>
    <w:rsid w:val="008E21E2"/>
    <w:rsid w:val="008E264A"/>
    <w:rsid w:val="008E3D5D"/>
    <w:rsid w:val="008E431D"/>
    <w:rsid w:val="008E4750"/>
    <w:rsid w:val="008E4E0D"/>
    <w:rsid w:val="008E5103"/>
    <w:rsid w:val="008E5FCA"/>
    <w:rsid w:val="008E61C7"/>
    <w:rsid w:val="008E663C"/>
    <w:rsid w:val="008E7124"/>
    <w:rsid w:val="008E772C"/>
    <w:rsid w:val="008F0B82"/>
    <w:rsid w:val="008F1A0C"/>
    <w:rsid w:val="008F4B65"/>
    <w:rsid w:val="008F53C6"/>
    <w:rsid w:val="008F609D"/>
    <w:rsid w:val="008F6EA1"/>
    <w:rsid w:val="008F7511"/>
    <w:rsid w:val="009031FB"/>
    <w:rsid w:val="00903D23"/>
    <w:rsid w:val="00903FC9"/>
    <w:rsid w:val="009067AA"/>
    <w:rsid w:val="009071B8"/>
    <w:rsid w:val="0090746E"/>
    <w:rsid w:val="0091076C"/>
    <w:rsid w:val="00911C6A"/>
    <w:rsid w:val="00912E9A"/>
    <w:rsid w:val="00913096"/>
    <w:rsid w:val="00922538"/>
    <w:rsid w:val="00923DA2"/>
    <w:rsid w:val="00924679"/>
    <w:rsid w:val="0092479B"/>
    <w:rsid w:val="0092689E"/>
    <w:rsid w:val="00927046"/>
    <w:rsid w:val="00927D8B"/>
    <w:rsid w:val="009311E6"/>
    <w:rsid w:val="00933F6E"/>
    <w:rsid w:val="00934188"/>
    <w:rsid w:val="009355ED"/>
    <w:rsid w:val="0094001E"/>
    <w:rsid w:val="009429CF"/>
    <w:rsid w:val="00942AEC"/>
    <w:rsid w:val="009434C1"/>
    <w:rsid w:val="0094362E"/>
    <w:rsid w:val="00943942"/>
    <w:rsid w:val="00945AF4"/>
    <w:rsid w:val="009466A2"/>
    <w:rsid w:val="00947639"/>
    <w:rsid w:val="0094770D"/>
    <w:rsid w:val="00947EC6"/>
    <w:rsid w:val="00947F2C"/>
    <w:rsid w:val="00950102"/>
    <w:rsid w:val="00950EB4"/>
    <w:rsid w:val="00951ECE"/>
    <w:rsid w:val="00952C29"/>
    <w:rsid w:val="009539E7"/>
    <w:rsid w:val="00953CB5"/>
    <w:rsid w:val="00953EAA"/>
    <w:rsid w:val="009541E6"/>
    <w:rsid w:val="00954A9E"/>
    <w:rsid w:val="00955D8D"/>
    <w:rsid w:val="00956A8E"/>
    <w:rsid w:val="00956CF9"/>
    <w:rsid w:val="00957103"/>
    <w:rsid w:val="00957529"/>
    <w:rsid w:val="00960B20"/>
    <w:rsid w:val="00961392"/>
    <w:rsid w:val="009613C2"/>
    <w:rsid w:val="0096475A"/>
    <w:rsid w:val="0096499F"/>
    <w:rsid w:val="00964F1E"/>
    <w:rsid w:val="0096675F"/>
    <w:rsid w:val="00966FB9"/>
    <w:rsid w:val="009674E8"/>
    <w:rsid w:val="00967E2B"/>
    <w:rsid w:val="00967F10"/>
    <w:rsid w:val="00972EB9"/>
    <w:rsid w:val="00973B89"/>
    <w:rsid w:val="00973DB9"/>
    <w:rsid w:val="00974E0D"/>
    <w:rsid w:val="0097597C"/>
    <w:rsid w:val="00977A12"/>
    <w:rsid w:val="009805F0"/>
    <w:rsid w:val="00981B72"/>
    <w:rsid w:val="00983C64"/>
    <w:rsid w:val="00983DFD"/>
    <w:rsid w:val="0098450F"/>
    <w:rsid w:val="00985730"/>
    <w:rsid w:val="009858D3"/>
    <w:rsid w:val="00986266"/>
    <w:rsid w:val="00987564"/>
    <w:rsid w:val="00987679"/>
    <w:rsid w:val="00987EF1"/>
    <w:rsid w:val="009910B7"/>
    <w:rsid w:val="00992168"/>
    <w:rsid w:val="00993670"/>
    <w:rsid w:val="00993895"/>
    <w:rsid w:val="00993ABF"/>
    <w:rsid w:val="00993BA6"/>
    <w:rsid w:val="0099580E"/>
    <w:rsid w:val="009960DC"/>
    <w:rsid w:val="009A05C9"/>
    <w:rsid w:val="009A0CCE"/>
    <w:rsid w:val="009A157C"/>
    <w:rsid w:val="009A29EE"/>
    <w:rsid w:val="009A2C30"/>
    <w:rsid w:val="009A2CF2"/>
    <w:rsid w:val="009A30B2"/>
    <w:rsid w:val="009A3189"/>
    <w:rsid w:val="009A3939"/>
    <w:rsid w:val="009A3BE9"/>
    <w:rsid w:val="009A560B"/>
    <w:rsid w:val="009B073D"/>
    <w:rsid w:val="009B1420"/>
    <w:rsid w:val="009B4D30"/>
    <w:rsid w:val="009B533C"/>
    <w:rsid w:val="009B6F78"/>
    <w:rsid w:val="009B7CD6"/>
    <w:rsid w:val="009C1A79"/>
    <w:rsid w:val="009C2719"/>
    <w:rsid w:val="009C2AB3"/>
    <w:rsid w:val="009C2C77"/>
    <w:rsid w:val="009C4D6B"/>
    <w:rsid w:val="009C643C"/>
    <w:rsid w:val="009D10FD"/>
    <w:rsid w:val="009D1D38"/>
    <w:rsid w:val="009D303D"/>
    <w:rsid w:val="009D3686"/>
    <w:rsid w:val="009D39A7"/>
    <w:rsid w:val="009D58F4"/>
    <w:rsid w:val="009D7EC2"/>
    <w:rsid w:val="009E0335"/>
    <w:rsid w:val="009E33A2"/>
    <w:rsid w:val="009E48C7"/>
    <w:rsid w:val="009E4AB6"/>
    <w:rsid w:val="009E66E9"/>
    <w:rsid w:val="009E7039"/>
    <w:rsid w:val="009E7617"/>
    <w:rsid w:val="009F143A"/>
    <w:rsid w:val="009F29DB"/>
    <w:rsid w:val="009F38A8"/>
    <w:rsid w:val="009F3AB1"/>
    <w:rsid w:val="009F442D"/>
    <w:rsid w:val="009F4C95"/>
    <w:rsid w:val="009F6A83"/>
    <w:rsid w:val="009F6FC0"/>
    <w:rsid w:val="00A01260"/>
    <w:rsid w:val="00A01C88"/>
    <w:rsid w:val="00A02B84"/>
    <w:rsid w:val="00A0365C"/>
    <w:rsid w:val="00A046CB"/>
    <w:rsid w:val="00A055CA"/>
    <w:rsid w:val="00A059AA"/>
    <w:rsid w:val="00A05CD1"/>
    <w:rsid w:val="00A06740"/>
    <w:rsid w:val="00A107C2"/>
    <w:rsid w:val="00A1160B"/>
    <w:rsid w:val="00A121D1"/>
    <w:rsid w:val="00A13F89"/>
    <w:rsid w:val="00A146FD"/>
    <w:rsid w:val="00A15EB2"/>
    <w:rsid w:val="00A17358"/>
    <w:rsid w:val="00A17618"/>
    <w:rsid w:val="00A21A2A"/>
    <w:rsid w:val="00A21B78"/>
    <w:rsid w:val="00A25054"/>
    <w:rsid w:val="00A25C46"/>
    <w:rsid w:val="00A277DD"/>
    <w:rsid w:val="00A27A3E"/>
    <w:rsid w:val="00A3062F"/>
    <w:rsid w:val="00A3166D"/>
    <w:rsid w:val="00A32AE4"/>
    <w:rsid w:val="00A33019"/>
    <w:rsid w:val="00A343D9"/>
    <w:rsid w:val="00A34655"/>
    <w:rsid w:val="00A35163"/>
    <w:rsid w:val="00A35A18"/>
    <w:rsid w:val="00A4128A"/>
    <w:rsid w:val="00A42F38"/>
    <w:rsid w:val="00A43874"/>
    <w:rsid w:val="00A44362"/>
    <w:rsid w:val="00A46A79"/>
    <w:rsid w:val="00A46F2A"/>
    <w:rsid w:val="00A46FE2"/>
    <w:rsid w:val="00A50AF2"/>
    <w:rsid w:val="00A50C20"/>
    <w:rsid w:val="00A50D0B"/>
    <w:rsid w:val="00A54E6E"/>
    <w:rsid w:val="00A563E8"/>
    <w:rsid w:val="00A6002D"/>
    <w:rsid w:val="00A60A0C"/>
    <w:rsid w:val="00A60FE7"/>
    <w:rsid w:val="00A61967"/>
    <w:rsid w:val="00A61B8D"/>
    <w:rsid w:val="00A61FF1"/>
    <w:rsid w:val="00A62E95"/>
    <w:rsid w:val="00A637D6"/>
    <w:rsid w:val="00A63CBA"/>
    <w:rsid w:val="00A6545B"/>
    <w:rsid w:val="00A655D8"/>
    <w:rsid w:val="00A65AC7"/>
    <w:rsid w:val="00A66C75"/>
    <w:rsid w:val="00A66FCB"/>
    <w:rsid w:val="00A72A6C"/>
    <w:rsid w:val="00A73FC7"/>
    <w:rsid w:val="00A7543B"/>
    <w:rsid w:val="00A76544"/>
    <w:rsid w:val="00A76CC8"/>
    <w:rsid w:val="00A77553"/>
    <w:rsid w:val="00A77774"/>
    <w:rsid w:val="00A80E1D"/>
    <w:rsid w:val="00A81435"/>
    <w:rsid w:val="00A81624"/>
    <w:rsid w:val="00A818CF"/>
    <w:rsid w:val="00A82E3D"/>
    <w:rsid w:val="00A83E30"/>
    <w:rsid w:val="00A842D9"/>
    <w:rsid w:val="00A84F3A"/>
    <w:rsid w:val="00A85A2D"/>
    <w:rsid w:val="00A87C4E"/>
    <w:rsid w:val="00A9078C"/>
    <w:rsid w:val="00A91D3D"/>
    <w:rsid w:val="00A92260"/>
    <w:rsid w:val="00A92AE8"/>
    <w:rsid w:val="00A92E05"/>
    <w:rsid w:val="00A93122"/>
    <w:rsid w:val="00A93E24"/>
    <w:rsid w:val="00A95FC4"/>
    <w:rsid w:val="00A9642D"/>
    <w:rsid w:val="00A9716E"/>
    <w:rsid w:val="00AA05C9"/>
    <w:rsid w:val="00AA198E"/>
    <w:rsid w:val="00AA24D9"/>
    <w:rsid w:val="00AA386C"/>
    <w:rsid w:val="00AA4E80"/>
    <w:rsid w:val="00AA5400"/>
    <w:rsid w:val="00AA603D"/>
    <w:rsid w:val="00AB13BA"/>
    <w:rsid w:val="00AB1F2A"/>
    <w:rsid w:val="00AB1FD2"/>
    <w:rsid w:val="00AB35BB"/>
    <w:rsid w:val="00AB408C"/>
    <w:rsid w:val="00AB4760"/>
    <w:rsid w:val="00AB503C"/>
    <w:rsid w:val="00AB5CC8"/>
    <w:rsid w:val="00AB5D48"/>
    <w:rsid w:val="00AB6E48"/>
    <w:rsid w:val="00AB6EF4"/>
    <w:rsid w:val="00AB71A9"/>
    <w:rsid w:val="00AC0BCE"/>
    <w:rsid w:val="00AC12AE"/>
    <w:rsid w:val="00AC15F5"/>
    <w:rsid w:val="00AC1613"/>
    <w:rsid w:val="00AC2A1E"/>
    <w:rsid w:val="00AC33AE"/>
    <w:rsid w:val="00AC5C2C"/>
    <w:rsid w:val="00AD0B68"/>
    <w:rsid w:val="00AD4285"/>
    <w:rsid w:val="00AD4F8F"/>
    <w:rsid w:val="00AD6189"/>
    <w:rsid w:val="00AD7409"/>
    <w:rsid w:val="00AE1379"/>
    <w:rsid w:val="00AE2BA9"/>
    <w:rsid w:val="00AE3F8B"/>
    <w:rsid w:val="00AE5D19"/>
    <w:rsid w:val="00AF15B5"/>
    <w:rsid w:val="00AF27E6"/>
    <w:rsid w:val="00AF2848"/>
    <w:rsid w:val="00AF28E9"/>
    <w:rsid w:val="00AF2947"/>
    <w:rsid w:val="00AF38E1"/>
    <w:rsid w:val="00AF427D"/>
    <w:rsid w:val="00AF65D5"/>
    <w:rsid w:val="00AF7512"/>
    <w:rsid w:val="00B0042E"/>
    <w:rsid w:val="00B02488"/>
    <w:rsid w:val="00B027D0"/>
    <w:rsid w:val="00B029F2"/>
    <w:rsid w:val="00B03AFF"/>
    <w:rsid w:val="00B040F8"/>
    <w:rsid w:val="00B0470E"/>
    <w:rsid w:val="00B054C1"/>
    <w:rsid w:val="00B05BE4"/>
    <w:rsid w:val="00B065DE"/>
    <w:rsid w:val="00B11F86"/>
    <w:rsid w:val="00B13691"/>
    <w:rsid w:val="00B1375D"/>
    <w:rsid w:val="00B1796F"/>
    <w:rsid w:val="00B211C5"/>
    <w:rsid w:val="00B221BD"/>
    <w:rsid w:val="00B23A9D"/>
    <w:rsid w:val="00B23E55"/>
    <w:rsid w:val="00B259F8"/>
    <w:rsid w:val="00B26369"/>
    <w:rsid w:val="00B26C4D"/>
    <w:rsid w:val="00B2755B"/>
    <w:rsid w:val="00B309C3"/>
    <w:rsid w:val="00B30D88"/>
    <w:rsid w:val="00B314EA"/>
    <w:rsid w:val="00B324B1"/>
    <w:rsid w:val="00B324CE"/>
    <w:rsid w:val="00B32704"/>
    <w:rsid w:val="00B32EAE"/>
    <w:rsid w:val="00B33565"/>
    <w:rsid w:val="00B34EF1"/>
    <w:rsid w:val="00B35191"/>
    <w:rsid w:val="00B358B0"/>
    <w:rsid w:val="00B36465"/>
    <w:rsid w:val="00B3757D"/>
    <w:rsid w:val="00B3798E"/>
    <w:rsid w:val="00B4021E"/>
    <w:rsid w:val="00B402B4"/>
    <w:rsid w:val="00B40904"/>
    <w:rsid w:val="00B40BD2"/>
    <w:rsid w:val="00B435D5"/>
    <w:rsid w:val="00B437FB"/>
    <w:rsid w:val="00B44E66"/>
    <w:rsid w:val="00B45B36"/>
    <w:rsid w:val="00B45FD6"/>
    <w:rsid w:val="00B46DFE"/>
    <w:rsid w:val="00B539AF"/>
    <w:rsid w:val="00B53FD2"/>
    <w:rsid w:val="00B54142"/>
    <w:rsid w:val="00B56033"/>
    <w:rsid w:val="00B56947"/>
    <w:rsid w:val="00B612C6"/>
    <w:rsid w:val="00B62990"/>
    <w:rsid w:val="00B63192"/>
    <w:rsid w:val="00B647F8"/>
    <w:rsid w:val="00B65551"/>
    <w:rsid w:val="00B6596E"/>
    <w:rsid w:val="00B666E9"/>
    <w:rsid w:val="00B66870"/>
    <w:rsid w:val="00B67269"/>
    <w:rsid w:val="00B6741E"/>
    <w:rsid w:val="00B725DB"/>
    <w:rsid w:val="00B73C25"/>
    <w:rsid w:val="00B7465D"/>
    <w:rsid w:val="00B7489E"/>
    <w:rsid w:val="00B74A45"/>
    <w:rsid w:val="00B74D1F"/>
    <w:rsid w:val="00B74DDE"/>
    <w:rsid w:val="00B74E56"/>
    <w:rsid w:val="00B76A61"/>
    <w:rsid w:val="00B76D43"/>
    <w:rsid w:val="00B77715"/>
    <w:rsid w:val="00B8085A"/>
    <w:rsid w:val="00B81E83"/>
    <w:rsid w:val="00B82445"/>
    <w:rsid w:val="00B8246B"/>
    <w:rsid w:val="00B85D40"/>
    <w:rsid w:val="00B85D58"/>
    <w:rsid w:val="00B879A4"/>
    <w:rsid w:val="00B87B29"/>
    <w:rsid w:val="00B90023"/>
    <w:rsid w:val="00B905DC"/>
    <w:rsid w:val="00B9091D"/>
    <w:rsid w:val="00B94674"/>
    <w:rsid w:val="00B9491F"/>
    <w:rsid w:val="00B94B17"/>
    <w:rsid w:val="00B973F2"/>
    <w:rsid w:val="00B9774F"/>
    <w:rsid w:val="00B9782D"/>
    <w:rsid w:val="00B97B85"/>
    <w:rsid w:val="00BA026F"/>
    <w:rsid w:val="00BA0A71"/>
    <w:rsid w:val="00BA0E12"/>
    <w:rsid w:val="00BA109C"/>
    <w:rsid w:val="00BA1A2A"/>
    <w:rsid w:val="00BA20BD"/>
    <w:rsid w:val="00BA3370"/>
    <w:rsid w:val="00BA49E3"/>
    <w:rsid w:val="00BA5297"/>
    <w:rsid w:val="00BA56AE"/>
    <w:rsid w:val="00BA5A0E"/>
    <w:rsid w:val="00BA6083"/>
    <w:rsid w:val="00BA69AC"/>
    <w:rsid w:val="00BA69C2"/>
    <w:rsid w:val="00BA78B9"/>
    <w:rsid w:val="00BB058C"/>
    <w:rsid w:val="00BB23CE"/>
    <w:rsid w:val="00BB37B3"/>
    <w:rsid w:val="00BB3AB6"/>
    <w:rsid w:val="00BB3B69"/>
    <w:rsid w:val="00BB4363"/>
    <w:rsid w:val="00BB692B"/>
    <w:rsid w:val="00BB7094"/>
    <w:rsid w:val="00BB74AB"/>
    <w:rsid w:val="00BB77AD"/>
    <w:rsid w:val="00BC15F1"/>
    <w:rsid w:val="00BC652C"/>
    <w:rsid w:val="00BC77E6"/>
    <w:rsid w:val="00BC7962"/>
    <w:rsid w:val="00BD013F"/>
    <w:rsid w:val="00BD0CAE"/>
    <w:rsid w:val="00BD150A"/>
    <w:rsid w:val="00BD1D15"/>
    <w:rsid w:val="00BD1D77"/>
    <w:rsid w:val="00BD2616"/>
    <w:rsid w:val="00BD35BA"/>
    <w:rsid w:val="00BD37CB"/>
    <w:rsid w:val="00BD3A5F"/>
    <w:rsid w:val="00BD3ECA"/>
    <w:rsid w:val="00BD420E"/>
    <w:rsid w:val="00BD53F7"/>
    <w:rsid w:val="00BD6331"/>
    <w:rsid w:val="00BD73FA"/>
    <w:rsid w:val="00BD7AEA"/>
    <w:rsid w:val="00BE004F"/>
    <w:rsid w:val="00BE191C"/>
    <w:rsid w:val="00BE2765"/>
    <w:rsid w:val="00BE2F51"/>
    <w:rsid w:val="00BE3429"/>
    <w:rsid w:val="00BE4300"/>
    <w:rsid w:val="00BF04A0"/>
    <w:rsid w:val="00BF0864"/>
    <w:rsid w:val="00BF1049"/>
    <w:rsid w:val="00BF16BC"/>
    <w:rsid w:val="00BF18C9"/>
    <w:rsid w:val="00BF1A68"/>
    <w:rsid w:val="00BF2671"/>
    <w:rsid w:val="00BF2A0D"/>
    <w:rsid w:val="00BF2F67"/>
    <w:rsid w:val="00BF3253"/>
    <w:rsid w:val="00BF348C"/>
    <w:rsid w:val="00BF38A1"/>
    <w:rsid w:val="00BF7778"/>
    <w:rsid w:val="00BF7F9C"/>
    <w:rsid w:val="00C017D1"/>
    <w:rsid w:val="00C01B04"/>
    <w:rsid w:val="00C03A7D"/>
    <w:rsid w:val="00C03A90"/>
    <w:rsid w:val="00C05AB1"/>
    <w:rsid w:val="00C119F0"/>
    <w:rsid w:val="00C13F9A"/>
    <w:rsid w:val="00C15678"/>
    <w:rsid w:val="00C15D4D"/>
    <w:rsid w:val="00C2003F"/>
    <w:rsid w:val="00C20661"/>
    <w:rsid w:val="00C23AD9"/>
    <w:rsid w:val="00C30BF4"/>
    <w:rsid w:val="00C319BB"/>
    <w:rsid w:val="00C31F5E"/>
    <w:rsid w:val="00C337B4"/>
    <w:rsid w:val="00C34196"/>
    <w:rsid w:val="00C34D50"/>
    <w:rsid w:val="00C35609"/>
    <w:rsid w:val="00C374B1"/>
    <w:rsid w:val="00C4031F"/>
    <w:rsid w:val="00C409A9"/>
    <w:rsid w:val="00C41B3F"/>
    <w:rsid w:val="00C42C4E"/>
    <w:rsid w:val="00C4313F"/>
    <w:rsid w:val="00C43FAF"/>
    <w:rsid w:val="00C4565A"/>
    <w:rsid w:val="00C476AC"/>
    <w:rsid w:val="00C508F6"/>
    <w:rsid w:val="00C50971"/>
    <w:rsid w:val="00C5100E"/>
    <w:rsid w:val="00C520FC"/>
    <w:rsid w:val="00C54540"/>
    <w:rsid w:val="00C545B7"/>
    <w:rsid w:val="00C548E2"/>
    <w:rsid w:val="00C54A2E"/>
    <w:rsid w:val="00C565A7"/>
    <w:rsid w:val="00C570B3"/>
    <w:rsid w:val="00C613FE"/>
    <w:rsid w:val="00C61483"/>
    <w:rsid w:val="00C61F47"/>
    <w:rsid w:val="00C6245A"/>
    <w:rsid w:val="00C62516"/>
    <w:rsid w:val="00C62F87"/>
    <w:rsid w:val="00C645E4"/>
    <w:rsid w:val="00C64A10"/>
    <w:rsid w:val="00C655DE"/>
    <w:rsid w:val="00C65F8F"/>
    <w:rsid w:val="00C67ACC"/>
    <w:rsid w:val="00C71D6A"/>
    <w:rsid w:val="00C72FA9"/>
    <w:rsid w:val="00C75214"/>
    <w:rsid w:val="00C757CF"/>
    <w:rsid w:val="00C75D76"/>
    <w:rsid w:val="00C81E69"/>
    <w:rsid w:val="00C8243F"/>
    <w:rsid w:val="00C8537D"/>
    <w:rsid w:val="00C85517"/>
    <w:rsid w:val="00C85C69"/>
    <w:rsid w:val="00C86979"/>
    <w:rsid w:val="00C90A3E"/>
    <w:rsid w:val="00C91589"/>
    <w:rsid w:val="00C92F24"/>
    <w:rsid w:val="00C955D6"/>
    <w:rsid w:val="00C9616B"/>
    <w:rsid w:val="00C9666C"/>
    <w:rsid w:val="00C96834"/>
    <w:rsid w:val="00C96BC4"/>
    <w:rsid w:val="00C97E16"/>
    <w:rsid w:val="00CA0481"/>
    <w:rsid w:val="00CA0641"/>
    <w:rsid w:val="00CA22CA"/>
    <w:rsid w:val="00CA274A"/>
    <w:rsid w:val="00CA3D69"/>
    <w:rsid w:val="00CA5CC9"/>
    <w:rsid w:val="00CA75B9"/>
    <w:rsid w:val="00CB0CAA"/>
    <w:rsid w:val="00CB148D"/>
    <w:rsid w:val="00CB16E2"/>
    <w:rsid w:val="00CB1EFE"/>
    <w:rsid w:val="00CB297E"/>
    <w:rsid w:val="00CB3FC6"/>
    <w:rsid w:val="00CB6201"/>
    <w:rsid w:val="00CB7C86"/>
    <w:rsid w:val="00CC0790"/>
    <w:rsid w:val="00CC1A78"/>
    <w:rsid w:val="00CC1B50"/>
    <w:rsid w:val="00CC204B"/>
    <w:rsid w:val="00CC20B4"/>
    <w:rsid w:val="00CC3560"/>
    <w:rsid w:val="00CC601F"/>
    <w:rsid w:val="00CC6BA6"/>
    <w:rsid w:val="00CC7EFD"/>
    <w:rsid w:val="00CD2CF5"/>
    <w:rsid w:val="00CD3ABC"/>
    <w:rsid w:val="00CD3E24"/>
    <w:rsid w:val="00CD5B77"/>
    <w:rsid w:val="00CD6110"/>
    <w:rsid w:val="00CD653F"/>
    <w:rsid w:val="00CD6872"/>
    <w:rsid w:val="00CE2D67"/>
    <w:rsid w:val="00CE45EC"/>
    <w:rsid w:val="00CE702F"/>
    <w:rsid w:val="00CE7B15"/>
    <w:rsid w:val="00CF2278"/>
    <w:rsid w:val="00CF468A"/>
    <w:rsid w:val="00CF6453"/>
    <w:rsid w:val="00CF64A7"/>
    <w:rsid w:val="00CF7592"/>
    <w:rsid w:val="00D02329"/>
    <w:rsid w:val="00D03358"/>
    <w:rsid w:val="00D03F47"/>
    <w:rsid w:val="00D045A9"/>
    <w:rsid w:val="00D069C8"/>
    <w:rsid w:val="00D06DAF"/>
    <w:rsid w:val="00D07017"/>
    <w:rsid w:val="00D07DC7"/>
    <w:rsid w:val="00D07E8D"/>
    <w:rsid w:val="00D10176"/>
    <w:rsid w:val="00D10F2D"/>
    <w:rsid w:val="00D128F6"/>
    <w:rsid w:val="00D16BCF"/>
    <w:rsid w:val="00D16DA8"/>
    <w:rsid w:val="00D20BD1"/>
    <w:rsid w:val="00D20EAC"/>
    <w:rsid w:val="00D21DB2"/>
    <w:rsid w:val="00D221A6"/>
    <w:rsid w:val="00D233F5"/>
    <w:rsid w:val="00D2469E"/>
    <w:rsid w:val="00D26A1F"/>
    <w:rsid w:val="00D26D69"/>
    <w:rsid w:val="00D27047"/>
    <w:rsid w:val="00D27B36"/>
    <w:rsid w:val="00D3147D"/>
    <w:rsid w:val="00D322F8"/>
    <w:rsid w:val="00D35DF4"/>
    <w:rsid w:val="00D36A9C"/>
    <w:rsid w:val="00D408D6"/>
    <w:rsid w:val="00D41B6D"/>
    <w:rsid w:val="00D4311B"/>
    <w:rsid w:val="00D43221"/>
    <w:rsid w:val="00D450C3"/>
    <w:rsid w:val="00D4521A"/>
    <w:rsid w:val="00D45A88"/>
    <w:rsid w:val="00D46EC6"/>
    <w:rsid w:val="00D47109"/>
    <w:rsid w:val="00D50A81"/>
    <w:rsid w:val="00D54C39"/>
    <w:rsid w:val="00D5541B"/>
    <w:rsid w:val="00D5660B"/>
    <w:rsid w:val="00D569A5"/>
    <w:rsid w:val="00D5786C"/>
    <w:rsid w:val="00D6097C"/>
    <w:rsid w:val="00D6196A"/>
    <w:rsid w:val="00D657D7"/>
    <w:rsid w:val="00D7119A"/>
    <w:rsid w:val="00D72313"/>
    <w:rsid w:val="00D72A64"/>
    <w:rsid w:val="00D75F25"/>
    <w:rsid w:val="00D764EE"/>
    <w:rsid w:val="00D76525"/>
    <w:rsid w:val="00D775EB"/>
    <w:rsid w:val="00D77B01"/>
    <w:rsid w:val="00D81BA6"/>
    <w:rsid w:val="00D81EA4"/>
    <w:rsid w:val="00D85DB4"/>
    <w:rsid w:val="00D85E5A"/>
    <w:rsid w:val="00D87236"/>
    <w:rsid w:val="00D87DD0"/>
    <w:rsid w:val="00D901A8"/>
    <w:rsid w:val="00D94087"/>
    <w:rsid w:val="00D94E72"/>
    <w:rsid w:val="00D97EBC"/>
    <w:rsid w:val="00D97FC3"/>
    <w:rsid w:val="00DA0028"/>
    <w:rsid w:val="00DA04A8"/>
    <w:rsid w:val="00DA3431"/>
    <w:rsid w:val="00DA3A70"/>
    <w:rsid w:val="00DA4942"/>
    <w:rsid w:val="00DA4ADF"/>
    <w:rsid w:val="00DA629A"/>
    <w:rsid w:val="00DA6E90"/>
    <w:rsid w:val="00DB0263"/>
    <w:rsid w:val="00DB1CAC"/>
    <w:rsid w:val="00DB1F6D"/>
    <w:rsid w:val="00DB274C"/>
    <w:rsid w:val="00DB3699"/>
    <w:rsid w:val="00DB3E71"/>
    <w:rsid w:val="00DB4737"/>
    <w:rsid w:val="00DB5281"/>
    <w:rsid w:val="00DB5A81"/>
    <w:rsid w:val="00DB6E1E"/>
    <w:rsid w:val="00DB76C6"/>
    <w:rsid w:val="00DB7824"/>
    <w:rsid w:val="00DC0D73"/>
    <w:rsid w:val="00DC1430"/>
    <w:rsid w:val="00DC2B10"/>
    <w:rsid w:val="00DC330E"/>
    <w:rsid w:val="00DC479C"/>
    <w:rsid w:val="00DC49DA"/>
    <w:rsid w:val="00DC50CD"/>
    <w:rsid w:val="00DC5510"/>
    <w:rsid w:val="00DC5FCF"/>
    <w:rsid w:val="00DC654B"/>
    <w:rsid w:val="00DD0974"/>
    <w:rsid w:val="00DD0E9A"/>
    <w:rsid w:val="00DD131A"/>
    <w:rsid w:val="00DD399C"/>
    <w:rsid w:val="00DD3F79"/>
    <w:rsid w:val="00DD4016"/>
    <w:rsid w:val="00DD6183"/>
    <w:rsid w:val="00DD6E87"/>
    <w:rsid w:val="00DE1C40"/>
    <w:rsid w:val="00DE247B"/>
    <w:rsid w:val="00DE77AA"/>
    <w:rsid w:val="00DF2253"/>
    <w:rsid w:val="00DF445C"/>
    <w:rsid w:val="00DF4FEC"/>
    <w:rsid w:val="00DF570E"/>
    <w:rsid w:val="00DF6F8A"/>
    <w:rsid w:val="00DF7E98"/>
    <w:rsid w:val="00E008AC"/>
    <w:rsid w:val="00E024B1"/>
    <w:rsid w:val="00E0422C"/>
    <w:rsid w:val="00E055B3"/>
    <w:rsid w:val="00E0687A"/>
    <w:rsid w:val="00E079FF"/>
    <w:rsid w:val="00E10C22"/>
    <w:rsid w:val="00E1107A"/>
    <w:rsid w:val="00E12131"/>
    <w:rsid w:val="00E1215B"/>
    <w:rsid w:val="00E12F1A"/>
    <w:rsid w:val="00E153EC"/>
    <w:rsid w:val="00E160ED"/>
    <w:rsid w:val="00E17763"/>
    <w:rsid w:val="00E23B8A"/>
    <w:rsid w:val="00E2463E"/>
    <w:rsid w:val="00E24D61"/>
    <w:rsid w:val="00E3054A"/>
    <w:rsid w:val="00E30F6F"/>
    <w:rsid w:val="00E3124E"/>
    <w:rsid w:val="00E32583"/>
    <w:rsid w:val="00E326E5"/>
    <w:rsid w:val="00E32D7C"/>
    <w:rsid w:val="00E33883"/>
    <w:rsid w:val="00E33CCB"/>
    <w:rsid w:val="00E36CA7"/>
    <w:rsid w:val="00E40EA4"/>
    <w:rsid w:val="00E41A26"/>
    <w:rsid w:val="00E41E9A"/>
    <w:rsid w:val="00E431F0"/>
    <w:rsid w:val="00E434AA"/>
    <w:rsid w:val="00E435F8"/>
    <w:rsid w:val="00E4425A"/>
    <w:rsid w:val="00E44D5A"/>
    <w:rsid w:val="00E45089"/>
    <w:rsid w:val="00E454C5"/>
    <w:rsid w:val="00E461DC"/>
    <w:rsid w:val="00E46E25"/>
    <w:rsid w:val="00E4791F"/>
    <w:rsid w:val="00E479D2"/>
    <w:rsid w:val="00E47FE0"/>
    <w:rsid w:val="00E503A1"/>
    <w:rsid w:val="00E50E8C"/>
    <w:rsid w:val="00E52F26"/>
    <w:rsid w:val="00E55CDE"/>
    <w:rsid w:val="00E6096F"/>
    <w:rsid w:val="00E60B67"/>
    <w:rsid w:val="00E617C7"/>
    <w:rsid w:val="00E61C39"/>
    <w:rsid w:val="00E61DBF"/>
    <w:rsid w:val="00E625C6"/>
    <w:rsid w:val="00E64EC1"/>
    <w:rsid w:val="00E6525C"/>
    <w:rsid w:val="00E65D44"/>
    <w:rsid w:val="00E668D1"/>
    <w:rsid w:val="00E67C0E"/>
    <w:rsid w:val="00E67F36"/>
    <w:rsid w:val="00E7153B"/>
    <w:rsid w:val="00E71882"/>
    <w:rsid w:val="00E71BBE"/>
    <w:rsid w:val="00E7474B"/>
    <w:rsid w:val="00E7509C"/>
    <w:rsid w:val="00E76A15"/>
    <w:rsid w:val="00E777A5"/>
    <w:rsid w:val="00E81C7E"/>
    <w:rsid w:val="00E849E2"/>
    <w:rsid w:val="00E867F9"/>
    <w:rsid w:val="00E87358"/>
    <w:rsid w:val="00E877BF"/>
    <w:rsid w:val="00E877E3"/>
    <w:rsid w:val="00E901E2"/>
    <w:rsid w:val="00E9208E"/>
    <w:rsid w:val="00E92D46"/>
    <w:rsid w:val="00E94474"/>
    <w:rsid w:val="00EA127E"/>
    <w:rsid w:val="00EA1D83"/>
    <w:rsid w:val="00EA2E59"/>
    <w:rsid w:val="00EA55DE"/>
    <w:rsid w:val="00EA5643"/>
    <w:rsid w:val="00EA5D90"/>
    <w:rsid w:val="00EA64C3"/>
    <w:rsid w:val="00EA6912"/>
    <w:rsid w:val="00EA7730"/>
    <w:rsid w:val="00EA7A2F"/>
    <w:rsid w:val="00EB1DA4"/>
    <w:rsid w:val="00EB321A"/>
    <w:rsid w:val="00EB4731"/>
    <w:rsid w:val="00EB62A0"/>
    <w:rsid w:val="00EC00E6"/>
    <w:rsid w:val="00EC01E5"/>
    <w:rsid w:val="00EC0A01"/>
    <w:rsid w:val="00EC1B62"/>
    <w:rsid w:val="00EC1E2F"/>
    <w:rsid w:val="00EC4AB2"/>
    <w:rsid w:val="00EC6696"/>
    <w:rsid w:val="00EC723A"/>
    <w:rsid w:val="00EC7446"/>
    <w:rsid w:val="00ED04A6"/>
    <w:rsid w:val="00ED2FDB"/>
    <w:rsid w:val="00ED368E"/>
    <w:rsid w:val="00ED3B35"/>
    <w:rsid w:val="00ED4385"/>
    <w:rsid w:val="00ED5412"/>
    <w:rsid w:val="00ED6193"/>
    <w:rsid w:val="00ED61F5"/>
    <w:rsid w:val="00ED6467"/>
    <w:rsid w:val="00EE07BF"/>
    <w:rsid w:val="00EE2924"/>
    <w:rsid w:val="00EE2FA2"/>
    <w:rsid w:val="00EE59AE"/>
    <w:rsid w:val="00EE63A8"/>
    <w:rsid w:val="00EE6458"/>
    <w:rsid w:val="00EE6CD4"/>
    <w:rsid w:val="00EE7C59"/>
    <w:rsid w:val="00EF03FE"/>
    <w:rsid w:val="00EF2655"/>
    <w:rsid w:val="00EF2F2A"/>
    <w:rsid w:val="00EF38E5"/>
    <w:rsid w:val="00EF4C5A"/>
    <w:rsid w:val="00EF779D"/>
    <w:rsid w:val="00F00F11"/>
    <w:rsid w:val="00F033C1"/>
    <w:rsid w:val="00F04316"/>
    <w:rsid w:val="00F045D7"/>
    <w:rsid w:val="00F048C7"/>
    <w:rsid w:val="00F074D5"/>
    <w:rsid w:val="00F10B1E"/>
    <w:rsid w:val="00F11B75"/>
    <w:rsid w:val="00F13711"/>
    <w:rsid w:val="00F15419"/>
    <w:rsid w:val="00F1643E"/>
    <w:rsid w:val="00F168D8"/>
    <w:rsid w:val="00F16D0A"/>
    <w:rsid w:val="00F174E4"/>
    <w:rsid w:val="00F205AD"/>
    <w:rsid w:val="00F21944"/>
    <w:rsid w:val="00F22169"/>
    <w:rsid w:val="00F2267A"/>
    <w:rsid w:val="00F22AAC"/>
    <w:rsid w:val="00F241E8"/>
    <w:rsid w:val="00F24A2E"/>
    <w:rsid w:val="00F27481"/>
    <w:rsid w:val="00F27DFD"/>
    <w:rsid w:val="00F27F52"/>
    <w:rsid w:val="00F30148"/>
    <w:rsid w:val="00F34C33"/>
    <w:rsid w:val="00F36415"/>
    <w:rsid w:val="00F3786E"/>
    <w:rsid w:val="00F37CB7"/>
    <w:rsid w:val="00F40677"/>
    <w:rsid w:val="00F46089"/>
    <w:rsid w:val="00F46668"/>
    <w:rsid w:val="00F46A08"/>
    <w:rsid w:val="00F46C50"/>
    <w:rsid w:val="00F47B5E"/>
    <w:rsid w:val="00F51F4C"/>
    <w:rsid w:val="00F52FD7"/>
    <w:rsid w:val="00F53378"/>
    <w:rsid w:val="00F57992"/>
    <w:rsid w:val="00F62924"/>
    <w:rsid w:val="00F62C6C"/>
    <w:rsid w:val="00F62F92"/>
    <w:rsid w:val="00F63AAF"/>
    <w:rsid w:val="00F640F3"/>
    <w:rsid w:val="00F64B8E"/>
    <w:rsid w:val="00F64D9F"/>
    <w:rsid w:val="00F650DF"/>
    <w:rsid w:val="00F65567"/>
    <w:rsid w:val="00F67877"/>
    <w:rsid w:val="00F70CB5"/>
    <w:rsid w:val="00F71B27"/>
    <w:rsid w:val="00F72D0B"/>
    <w:rsid w:val="00F734B3"/>
    <w:rsid w:val="00F73775"/>
    <w:rsid w:val="00F74FB2"/>
    <w:rsid w:val="00F75671"/>
    <w:rsid w:val="00F76746"/>
    <w:rsid w:val="00F77466"/>
    <w:rsid w:val="00F80737"/>
    <w:rsid w:val="00F80748"/>
    <w:rsid w:val="00F8313C"/>
    <w:rsid w:val="00F83CEF"/>
    <w:rsid w:val="00F84EAB"/>
    <w:rsid w:val="00F870DF"/>
    <w:rsid w:val="00F879EE"/>
    <w:rsid w:val="00F9156A"/>
    <w:rsid w:val="00F91910"/>
    <w:rsid w:val="00F91ABD"/>
    <w:rsid w:val="00F92396"/>
    <w:rsid w:val="00F92D8F"/>
    <w:rsid w:val="00F94EB3"/>
    <w:rsid w:val="00FA0223"/>
    <w:rsid w:val="00FA30E9"/>
    <w:rsid w:val="00FA407C"/>
    <w:rsid w:val="00FA43BF"/>
    <w:rsid w:val="00FA447F"/>
    <w:rsid w:val="00FA5816"/>
    <w:rsid w:val="00FA674B"/>
    <w:rsid w:val="00FA76C9"/>
    <w:rsid w:val="00FA7CB1"/>
    <w:rsid w:val="00FB0B8A"/>
    <w:rsid w:val="00FB3326"/>
    <w:rsid w:val="00FB3EB8"/>
    <w:rsid w:val="00FB6799"/>
    <w:rsid w:val="00FB689B"/>
    <w:rsid w:val="00FB72B4"/>
    <w:rsid w:val="00FC0893"/>
    <w:rsid w:val="00FC13F4"/>
    <w:rsid w:val="00FC1D05"/>
    <w:rsid w:val="00FC397E"/>
    <w:rsid w:val="00FC41B9"/>
    <w:rsid w:val="00FC4A84"/>
    <w:rsid w:val="00FC5CC8"/>
    <w:rsid w:val="00FC62C9"/>
    <w:rsid w:val="00FC6B15"/>
    <w:rsid w:val="00FD1AA2"/>
    <w:rsid w:val="00FD1F4D"/>
    <w:rsid w:val="00FD2546"/>
    <w:rsid w:val="00FD54F5"/>
    <w:rsid w:val="00FD6B77"/>
    <w:rsid w:val="00FE054E"/>
    <w:rsid w:val="00FE0B77"/>
    <w:rsid w:val="00FE2C29"/>
    <w:rsid w:val="00FE3CD7"/>
    <w:rsid w:val="00FE583A"/>
    <w:rsid w:val="00FE629D"/>
    <w:rsid w:val="00FE638B"/>
    <w:rsid w:val="00FE6D20"/>
    <w:rsid w:val="00FE7C8F"/>
    <w:rsid w:val="00FE7D05"/>
    <w:rsid w:val="00FE7FF0"/>
    <w:rsid w:val="00FF2653"/>
    <w:rsid w:val="00FF32AA"/>
    <w:rsid w:val="00FF4458"/>
    <w:rsid w:val="00FF4F7F"/>
    <w:rsid w:val="00FF5646"/>
    <w:rsid w:val="00FF59A8"/>
    <w:rsid w:val="00FF7201"/>
    <w:rsid w:val="05EA0E6D"/>
    <w:rsid w:val="06BD6B34"/>
    <w:rsid w:val="07422B64"/>
    <w:rsid w:val="09FD6F48"/>
    <w:rsid w:val="0A67C97E"/>
    <w:rsid w:val="0B287F80"/>
    <w:rsid w:val="0B581468"/>
    <w:rsid w:val="0BA50A88"/>
    <w:rsid w:val="0EB7C726"/>
    <w:rsid w:val="0EBE50C8"/>
    <w:rsid w:val="124231D1"/>
    <w:rsid w:val="15996F95"/>
    <w:rsid w:val="172B8BCB"/>
    <w:rsid w:val="1783236D"/>
    <w:rsid w:val="1BC6C0E2"/>
    <w:rsid w:val="1DEACF6D"/>
    <w:rsid w:val="1F8F1E07"/>
    <w:rsid w:val="216DBEBD"/>
    <w:rsid w:val="21B76C57"/>
    <w:rsid w:val="231F3429"/>
    <w:rsid w:val="262C4BC1"/>
    <w:rsid w:val="28CD6617"/>
    <w:rsid w:val="28FE4245"/>
    <w:rsid w:val="2D140388"/>
    <w:rsid w:val="30361A57"/>
    <w:rsid w:val="32C0898D"/>
    <w:rsid w:val="3620B5B0"/>
    <w:rsid w:val="37E5B824"/>
    <w:rsid w:val="3A36C930"/>
    <w:rsid w:val="3C0ACDF6"/>
    <w:rsid w:val="3C2DD95E"/>
    <w:rsid w:val="3C5C11F3"/>
    <w:rsid w:val="3D120B28"/>
    <w:rsid w:val="421419DF"/>
    <w:rsid w:val="426DB546"/>
    <w:rsid w:val="43A56094"/>
    <w:rsid w:val="440DD61A"/>
    <w:rsid w:val="45175108"/>
    <w:rsid w:val="47F0BA18"/>
    <w:rsid w:val="48FFBCF4"/>
    <w:rsid w:val="4A6154D9"/>
    <w:rsid w:val="4B256EB4"/>
    <w:rsid w:val="4C005722"/>
    <w:rsid w:val="4F0FBDEF"/>
    <w:rsid w:val="4FD41E07"/>
    <w:rsid w:val="50FFB8BC"/>
    <w:rsid w:val="5163AF10"/>
    <w:rsid w:val="52F7782D"/>
    <w:rsid w:val="53A02EB4"/>
    <w:rsid w:val="53B209B6"/>
    <w:rsid w:val="547E67D9"/>
    <w:rsid w:val="565ADB94"/>
    <w:rsid w:val="57006D25"/>
    <w:rsid w:val="5B2FC71A"/>
    <w:rsid w:val="5D2013E6"/>
    <w:rsid w:val="5D34B65B"/>
    <w:rsid w:val="5D6D8958"/>
    <w:rsid w:val="5FC64072"/>
    <w:rsid w:val="5FCF27B6"/>
    <w:rsid w:val="6019ED4D"/>
    <w:rsid w:val="6128EC58"/>
    <w:rsid w:val="638EE892"/>
    <w:rsid w:val="67B7F5CE"/>
    <w:rsid w:val="6AD6A4A8"/>
    <w:rsid w:val="6D0410B1"/>
    <w:rsid w:val="6E5BF93D"/>
    <w:rsid w:val="6FCB8E0D"/>
    <w:rsid w:val="7796AA89"/>
    <w:rsid w:val="7D48AC09"/>
    <w:rsid w:val="7D723956"/>
    <w:rsid w:val="7DDEC737"/>
    <w:rsid w:val="7E7543A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0D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5678"/>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E849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1B65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5937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AA540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GlavaZnak">
    <w:name w:val="Glava Znak"/>
    <w:basedOn w:val="Privzetapisavaodstavka"/>
    <w:link w:val="Glava"/>
    <w:uiPriority w:val="99"/>
    <w:rsid w:val="004E1708"/>
  </w:style>
  <w:style w:type="paragraph" w:styleId="Noga">
    <w:name w:val="footer"/>
    <w:basedOn w:val="Navaden"/>
    <w:link w:val="NogaZnak"/>
    <w:uiPriority w:val="99"/>
    <w:unhideWhenUsed/>
    <w:rsid w:val="004E1708"/>
    <w:pPr>
      <w:tabs>
        <w:tab w:val="center" w:pos="4536"/>
        <w:tab w:val="right" w:pos="9072"/>
      </w:tabs>
      <w:spacing w:before="0" w:after="0"/>
    </w:pPr>
    <w:rPr>
      <w:rFonts w:asciiTheme="minorHAnsi" w:eastAsiaTheme="minorHAnsi" w:hAnsiTheme="minorHAnsi" w:cstheme="minorBidi"/>
      <w:kern w:val="2"/>
      <w:lang w:eastAsia="en-US"/>
      <w14:ligatures w14:val="standardContextual"/>
    </w:rPr>
  </w:style>
  <w:style w:type="character" w:customStyle="1" w:styleId="NogaZnak">
    <w:name w:val="Noga Znak"/>
    <w:basedOn w:val="Privzetapisavaodstavka"/>
    <w:link w:val="Noga"/>
    <w:uiPriority w:val="99"/>
    <w:rsid w:val="004E1708"/>
  </w:style>
  <w:style w:type="paragraph" w:customStyle="1" w:styleId="podpisi">
    <w:name w:val="podpisi"/>
    <w:basedOn w:val="Navaden"/>
    <w:qFormat/>
    <w:rsid w:val="00C15678"/>
    <w:pPr>
      <w:tabs>
        <w:tab w:val="left" w:pos="3402"/>
      </w:tabs>
      <w:spacing w:before="0" w:after="60" w:line="288" w:lineRule="auto"/>
      <w:jc w:val="both"/>
    </w:pPr>
    <w:rPr>
      <w:rFonts w:ascii="Calibri" w:hAnsi="Calibri"/>
      <w:szCs w:val="24"/>
      <w:lang w:val="it-IT"/>
    </w:rPr>
  </w:style>
  <w:style w:type="character" w:customStyle="1" w:styleId="Naslov-StatusinKazalaChar">
    <w:name w:val="Naslov - Status in Kazala Char"/>
    <w:basedOn w:val="Privzetapisavaodstavka"/>
    <w:link w:val="Naslov-StatusinKazala"/>
    <w:locked/>
    <w:rsid w:val="00235851"/>
    <w:rPr>
      <w:b/>
      <w:bCs/>
      <w:i/>
      <w:iCs/>
      <w:color w:val="2E4F9F"/>
      <w:sz w:val="24"/>
    </w:rPr>
  </w:style>
  <w:style w:type="paragraph" w:customStyle="1" w:styleId="Naslov-StatusinKazala">
    <w:name w:val="Naslov - Status in Kazala"/>
    <w:basedOn w:val="Navaden"/>
    <w:link w:val="Naslov-StatusinKazalaChar"/>
    <w:qFormat/>
    <w:rsid w:val="00235851"/>
    <w:pPr>
      <w:keepNext/>
      <w:pBdr>
        <w:bottom w:val="single" w:sz="4" w:space="4" w:color="4F81BD"/>
      </w:pBdr>
      <w:spacing w:before="240" w:after="240" w:line="264" w:lineRule="auto"/>
    </w:pPr>
    <w:rPr>
      <w:rFonts w:asciiTheme="minorHAnsi" w:eastAsiaTheme="minorHAnsi" w:hAnsiTheme="minorHAnsi" w:cstheme="minorBidi"/>
      <w:b/>
      <w:bCs/>
      <w:i/>
      <w:iCs/>
      <w:color w:val="2E4F9F"/>
      <w:kern w:val="2"/>
      <w:sz w:val="24"/>
      <w:lang w:eastAsia="en-US"/>
      <w14:ligatures w14:val="standardContextual"/>
    </w:rPr>
  </w:style>
  <w:style w:type="character" w:customStyle="1" w:styleId="Normal-TabelastatusaChar">
    <w:name w:val="Normal - Tabela statusa Char"/>
    <w:link w:val="Normal-Tabelastatusa"/>
    <w:uiPriority w:val="99"/>
    <w:locked/>
    <w:rsid w:val="00235851"/>
    <w:rPr>
      <w:bCs/>
      <w:sz w:val="18"/>
      <w:szCs w:val="18"/>
    </w:rPr>
  </w:style>
  <w:style w:type="paragraph" w:customStyle="1" w:styleId="Normal-Tabelastatusa">
    <w:name w:val="Normal - Tabela statusa"/>
    <w:basedOn w:val="Navaden"/>
    <w:link w:val="Normal-TabelastatusaChar"/>
    <w:uiPriority w:val="99"/>
    <w:rsid w:val="00235851"/>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Naslov1Znak">
    <w:name w:val="Naslov 1 Znak"/>
    <w:basedOn w:val="Privzetapisavaodstavka"/>
    <w:link w:val="Naslov1"/>
    <w:uiPriority w:val="9"/>
    <w:rsid w:val="00E849E2"/>
    <w:rPr>
      <w:rFonts w:asciiTheme="majorHAnsi" w:eastAsiaTheme="majorEastAsia" w:hAnsiTheme="majorHAnsi" w:cstheme="majorBidi"/>
      <w:color w:val="2F5496" w:themeColor="accent1" w:themeShade="BF"/>
      <w:kern w:val="0"/>
      <w:sz w:val="32"/>
      <w:szCs w:val="32"/>
      <w:lang w:eastAsia="sl-SI"/>
      <w14:ligatures w14:val="none"/>
    </w:rPr>
  </w:style>
  <w:style w:type="character" w:customStyle="1" w:styleId="Naslov2Znak">
    <w:name w:val="Naslov 2 Znak"/>
    <w:basedOn w:val="Privzetapisavaodstavka"/>
    <w:link w:val="Naslov2"/>
    <w:uiPriority w:val="9"/>
    <w:rsid w:val="001B65F2"/>
    <w:rPr>
      <w:rFonts w:asciiTheme="majorHAnsi" w:eastAsiaTheme="majorEastAsia" w:hAnsiTheme="majorHAnsi" w:cstheme="majorBidi"/>
      <w:color w:val="2F5496" w:themeColor="accent1" w:themeShade="BF"/>
      <w:kern w:val="0"/>
      <w:sz w:val="26"/>
      <w:szCs w:val="26"/>
      <w:lang w:eastAsia="sl-SI"/>
      <w14:ligatures w14:val="none"/>
    </w:rPr>
  </w:style>
  <w:style w:type="paragraph" w:styleId="Odstavekseznama">
    <w:name w:val="List Paragraph"/>
    <w:basedOn w:val="Navaden"/>
    <w:link w:val="OdstavekseznamaZnak"/>
    <w:uiPriority w:val="34"/>
    <w:qFormat/>
    <w:rsid w:val="008E431D"/>
    <w:pPr>
      <w:ind w:left="720"/>
      <w:contextualSpacing/>
    </w:pPr>
  </w:style>
  <w:style w:type="paragraph" w:styleId="NaslovTOC">
    <w:name w:val="TOC Heading"/>
    <w:basedOn w:val="Naslov1"/>
    <w:next w:val="Navaden"/>
    <w:uiPriority w:val="39"/>
    <w:unhideWhenUsed/>
    <w:qFormat/>
    <w:rsid w:val="00EC1B62"/>
    <w:pPr>
      <w:spacing w:line="259" w:lineRule="auto"/>
      <w:outlineLvl w:val="9"/>
    </w:pPr>
  </w:style>
  <w:style w:type="paragraph" w:styleId="Kazalovsebine2">
    <w:name w:val="toc 2"/>
    <w:basedOn w:val="Navaden"/>
    <w:next w:val="Navaden"/>
    <w:autoRedefine/>
    <w:uiPriority w:val="39"/>
    <w:unhideWhenUsed/>
    <w:rsid w:val="00EC1B62"/>
    <w:pPr>
      <w:spacing w:before="0" w:after="100" w:line="259" w:lineRule="auto"/>
      <w:ind w:left="220"/>
    </w:pPr>
    <w:rPr>
      <w:rFonts w:asciiTheme="minorHAnsi" w:eastAsiaTheme="minorEastAsia" w:hAnsiTheme="minorHAnsi"/>
    </w:rPr>
  </w:style>
  <w:style w:type="paragraph" w:styleId="Kazalovsebine1">
    <w:name w:val="toc 1"/>
    <w:basedOn w:val="Navaden"/>
    <w:next w:val="Navaden"/>
    <w:autoRedefine/>
    <w:uiPriority w:val="39"/>
    <w:unhideWhenUsed/>
    <w:rsid w:val="00EC1B62"/>
    <w:pPr>
      <w:spacing w:before="0" w:after="100" w:line="259" w:lineRule="auto"/>
    </w:pPr>
    <w:rPr>
      <w:rFonts w:asciiTheme="minorHAnsi" w:eastAsiaTheme="minorEastAsia" w:hAnsiTheme="minorHAnsi"/>
    </w:rPr>
  </w:style>
  <w:style w:type="paragraph" w:styleId="Kazalovsebine3">
    <w:name w:val="toc 3"/>
    <w:basedOn w:val="Navaden"/>
    <w:next w:val="Navaden"/>
    <w:autoRedefine/>
    <w:uiPriority w:val="39"/>
    <w:unhideWhenUsed/>
    <w:rsid w:val="00EC1B62"/>
    <w:pPr>
      <w:spacing w:before="0" w:after="100" w:line="259" w:lineRule="auto"/>
      <w:ind w:left="440"/>
    </w:pPr>
    <w:rPr>
      <w:rFonts w:asciiTheme="minorHAnsi" w:eastAsiaTheme="minorEastAsia" w:hAnsiTheme="minorHAnsi"/>
    </w:rPr>
  </w:style>
  <w:style w:type="character" w:styleId="Hiperpovezava">
    <w:name w:val="Hyperlink"/>
    <w:basedOn w:val="Privzetapisavaodstavka"/>
    <w:uiPriority w:val="99"/>
    <w:unhideWhenUsed/>
    <w:rsid w:val="00EC1B62"/>
    <w:rPr>
      <w:color w:val="0563C1" w:themeColor="hyperlink"/>
      <w:u w:val="single"/>
    </w:rPr>
  </w:style>
  <w:style w:type="paragraph" w:styleId="Napis">
    <w:name w:val="caption"/>
    <w:basedOn w:val="Navaden"/>
    <w:next w:val="Navaden"/>
    <w:uiPriority w:val="35"/>
    <w:unhideWhenUsed/>
    <w:qFormat/>
    <w:rsid w:val="00033960"/>
    <w:pPr>
      <w:spacing w:before="0" w:after="200"/>
    </w:pPr>
    <w:rPr>
      <w:i/>
      <w:iCs/>
      <w:color w:val="44546A" w:themeColor="text2"/>
      <w:sz w:val="18"/>
      <w:szCs w:val="18"/>
    </w:rPr>
  </w:style>
  <w:style w:type="character" w:customStyle="1" w:styleId="Naslov3Znak">
    <w:name w:val="Naslov 3 Znak"/>
    <w:basedOn w:val="Privzetapisavaodstavka"/>
    <w:link w:val="Naslov3"/>
    <w:uiPriority w:val="9"/>
    <w:rsid w:val="005937B4"/>
    <w:rPr>
      <w:rFonts w:asciiTheme="majorHAnsi" w:eastAsiaTheme="majorEastAsia" w:hAnsiTheme="majorHAnsi" w:cstheme="majorBidi"/>
      <w:color w:val="1F3763" w:themeColor="accent1" w:themeShade="7F"/>
      <w:kern w:val="0"/>
      <w:sz w:val="24"/>
      <w:szCs w:val="24"/>
      <w:lang w:eastAsia="sl-SI"/>
      <w14:ligatures w14:val="none"/>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Pr>
      <w:sz w:val="16"/>
      <w:szCs w:val="16"/>
    </w:rPr>
  </w:style>
  <w:style w:type="paragraph" w:styleId="Kazaloslik">
    <w:name w:val="table of figures"/>
    <w:basedOn w:val="Navaden"/>
    <w:next w:val="Navaden"/>
    <w:uiPriority w:val="99"/>
    <w:unhideWhenUsed/>
    <w:rsid w:val="00AE2BA9"/>
    <w:pPr>
      <w:spacing w:after="0"/>
    </w:pPr>
  </w:style>
  <w:style w:type="paragraph" w:styleId="Sprotnaopomba-besedilo">
    <w:name w:val="footnote text"/>
    <w:basedOn w:val="Navaden"/>
    <w:link w:val="Sprotnaopomba-besediloZnak"/>
    <w:uiPriority w:val="99"/>
    <w:semiHidden/>
    <w:unhideWhenUsed/>
    <w:rsid w:val="00746B48"/>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746B48"/>
    <w:rPr>
      <w:rFonts w:ascii="Verdana" w:eastAsia="Calibri" w:hAnsi="Verdan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746B48"/>
    <w:rPr>
      <w:vertAlign w:val="superscript"/>
    </w:rPr>
  </w:style>
  <w:style w:type="character" w:customStyle="1" w:styleId="OdstavekseznamaZnak">
    <w:name w:val="Odstavek seznama Znak"/>
    <w:link w:val="Odstavekseznama"/>
    <w:uiPriority w:val="34"/>
    <w:rsid w:val="007D0024"/>
    <w:rPr>
      <w:rFonts w:ascii="Verdana" w:eastAsia="Calibri" w:hAnsi="Verdana" w:cs="Times New Roman"/>
      <w:kern w:val="0"/>
      <w:lang w:eastAsia="sl-SI"/>
      <w14:ligatures w14:val="none"/>
    </w:rPr>
  </w:style>
  <w:style w:type="table" w:styleId="Tabelamrea">
    <w:name w:val="Table Grid"/>
    <w:basedOn w:val="Navadnatabela"/>
    <w:uiPriority w:val="39"/>
    <w:rsid w:val="004C68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4C68A1"/>
  </w:style>
  <w:style w:type="paragraph" w:styleId="Navadensplet">
    <w:name w:val="Normal (Web)"/>
    <w:basedOn w:val="Navaden"/>
    <w:uiPriority w:val="99"/>
    <w:semiHidden/>
    <w:unhideWhenUsed/>
    <w:rsid w:val="009355ED"/>
    <w:pPr>
      <w:spacing w:before="100" w:beforeAutospacing="1" w:after="100" w:afterAutospacing="1"/>
    </w:pPr>
    <w:rPr>
      <w:rFonts w:ascii="Times New Roman" w:eastAsia="Times New Roman" w:hAnsi="Times New Roman"/>
      <w:sz w:val="24"/>
      <w:szCs w:val="24"/>
    </w:rPr>
  </w:style>
  <w:style w:type="character" w:styleId="Krepko">
    <w:name w:val="Strong"/>
    <w:basedOn w:val="Privzetapisavaodstavka"/>
    <w:uiPriority w:val="22"/>
    <w:qFormat/>
    <w:rsid w:val="009355ED"/>
    <w:rPr>
      <w:b/>
      <w:bCs/>
    </w:rPr>
  </w:style>
  <w:style w:type="paragraph" w:styleId="Zadevapripombe">
    <w:name w:val="annotation subject"/>
    <w:basedOn w:val="Pripombabesedilo"/>
    <w:next w:val="Pripombabesedilo"/>
    <w:link w:val="ZadevapripombeZnak"/>
    <w:uiPriority w:val="99"/>
    <w:semiHidden/>
    <w:unhideWhenUsed/>
    <w:rsid w:val="008D2E0C"/>
    <w:rPr>
      <w:b/>
      <w:bCs/>
    </w:rPr>
  </w:style>
  <w:style w:type="character" w:customStyle="1" w:styleId="ZadevapripombeZnak">
    <w:name w:val="Zadeva pripombe Znak"/>
    <w:basedOn w:val="PripombabesediloZnak"/>
    <w:link w:val="Zadevapripombe"/>
    <w:uiPriority w:val="99"/>
    <w:semiHidden/>
    <w:rsid w:val="008D2E0C"/>
    <w:rPr>
      <w:rFonts w:ascii="Verdana" w:eastAsia="Calibri" w:hAnsi="Verdana" w:cs="Times New Roman"/>
      <w:b/>
      <w:bCs/>
      <w:kern w:val="0"/>
      <w:sz w:val="20"/>
      <w:szCs w:val="20"/>
      <w:lang w:eastAsia="sl-SI"/>
      <w14:ligatures w14:val="none"/>
    </w:rPr>
  </w:style>
  <w:style w:type="paragraph" w:styleId="Revizija">
    <w:name w:val="Revision"/>
    <w:hidden/>
    <w:uiPriority w:val="99"/>
    <w:semiHidden/>
    <w:rsid w:val="00343804"/>
    <w:pPr>
      <w:spacing w:after="0" w:line="240" w:lineRule="auto"/>
    </w:pPr>
    <w:rPr>
      <w:rFonts w:ascii="Verdana" w:eastAsia="Calibri" w:hAnsi="Verdana" w:cs="Times New Roman"/>
      <w:kern w:val="0"/>
      <w:lang w:eastAsia="sl-SI"/>
      <w14:ligatures w14:val="none"/>
    </w:rPr>
  </w:style>
  <w:style w:type="character" w:customStyle="1" w:styleId="Nerazreenaomemba1">
    <w:name w:val="Nerazrešena omemba1"/>
    <w:basedOn w:val="Privzetapisavaodstavka"/>
    <w:uiPriority w:val="99"/>
    <w:semiHidden/>
    <w:unhideWhenUsed/>
    <w:rsid w:val="003C237D"/>
    <w:rPr>
      <w:color w:val="605E5C"/>
      <w:shd w:val="clear" w:color="auto" w:fill="E1DFDD"/>
    </w:rPr>
  </w:style>
  <w:style w:type="paragraph" w:styleId="Besedilooblaka">
    <w:name w:val="Balloon Text"/>
    <w:basedOn w:val="Navaden"/>
    <w:link w:val="BesedilooblakaZnak"/>
    <w:uiPriority w:val="99"/>
    <w:semiHidden/>
    <w:unhideWhenUsed/>
    <w:rsid w:val="00DA4942"/>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4942"/>
    <w:rPr>
      <w:rFonts w:ascii="Segoe UI" w:eastAsia="Calibri" w:hAnsi="Segoe UI" w:cs="Segoe UI"/>
      <w:kern w:val="0"/>
      <w:sz w:val="18"/>
      <w:szCs w:val="18"/>
      <w:lang w:eastAsia="sl-SI"/>
      <w14:ligatures w14:val="none"/>
    </w:rPr>
  </w:style>
  <w:style w:type="character" w:customStyle="1" w:styleId="Naslov4Znak">
    <w:name w:val="Naslov 4 Znak"/>
    <w:basedOn w:val="Privzetapisavaodstavka"/>
    <w:link w:val="Naslov4"/>
    <w:uiPriority w:val="9"/>
    <w:rsid w:val="00AA5400"/>
    <w:rPr>
      <w:rFonts w:asciiTheme="majorHAnsi" w:eastAsiaTheme="majorEastAsia" w:hAnsiTheme="majorHAnsi" w:cstheme="majorBidi"/>
      <w:i/>
      <w:iCs/>
      <w:color w:val="2F5496" w:themeColor="accent1" w:themeShade="BF"/>
      <w:kern w:val="0"/>
      <w:lang w:eastAsia="sl-SI"/>
      <w14:ligatures w14:val="none"/>
    </w:rPr>
  </w:style>
  <w:style w:type="paragraph" w:styleId="Telobesedila">
    <w:name w:val="Body Text"/>
    <w:basedOn w:val="Navaden"/>
    <w:link w:val="TelobesedilaZnak"/>
    <w:unhideWhenUsed/>
    <w:rsid w:val="00075085"/>
    <w:rPr>
      <w:rFonts w:eastAsia="Times New Roman"/>
      <w:sz w:val="20"/>
      <w:szCs w:val="20"/>
      <w:lang w:val="en-US" w:eastAsia="en-US"/>
    </w:rPr>
  </w:style>
  <w:style w:type="character" w:customStyle="1" w:styleId="TelobesedilaZnak">
    <w:name w:val="Telo besedila Znak"/>
    <w:basedOn w:val="Privzetapisavaodstavka"/>
    <w:link w:val="Telobesedila"/>
    <w:rsid w:val="00075085"/>
    <w:rPr>
      <w:rFonts w:ascii="Verdana" w:eastAsia="Times New Roman" w:hAnsi="Verdana" w:cs="Times New Roman"/>
      <w:kern w:val="0"/>
      <w:sz w:val="20"/>
      <w:szCs w:val="20"/>
      <w:lang w:val="en-US"/>
      <w14:ligatures w14:val="none"/>
    </w:rPr>
  </w:style>
  <w:style w:type="paragraph" w:styleId="Naslov">
    <w:name w:val="Title"/>
    <w:basedOn w:val="Navaden"/>
    <w:next w:val="Navaden"/>
    <w:link w:val="NaslovZnak"/>
    <w:uiPriority w:val="10"/>
    <w:qFormat/>
    <w:rsid w:val="00564B40"/>
    <w:pPr>
      <w:spacing w:before="0"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64B40"/>
    <w:rPr>
      <w:rFonts w:asciiTheme="majorHAnsi" w:eastAsiaTheme="majorEastAsia" w:hAnsiTheme="majorHAnsi" w:cstheme="majorBidi"/>
      <w:spacing w:val="-10"/>
      <w:kern w:val="28"/>
      <w:sz w:val="56"/>
      <w:szCs w:val="56"/>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47612">
      <w:bodyDiv w:val="1"/>
      <w:marLeft w:val="0"/>
      <w:marRight w:val="0"/>
      <w:marTop w:val="0"/>
      <w:marBottom w:val="0"/>
      <w:divBdr>
        <w:top w:val="none" w:sz="0" w:space="0" w:color="auto"/>
        <w:left w:val="none" w:sz="0" w:space="0" w:color="auto"/>
        <w:bottom w:val="none" w:sz="0" w:space="0" w:color="auto"/>
        <w:right w:val="none" w:sz="0" w:space="0" w:color="auto"/>
      </w:divBdr>
    </w:div>
    <w:div w:id="167065115">
      <w:bodyDiv w:val="1"/>
      <w:marLeft w:val="0"/>
      <w:marRight w:val="0"/>
      <w:marTop w:val="0"/>
      <w:marBottom w:val="0"/>
      <w:divBdr>
        <w:top w:val="none" w:sz="0" w:space="0" w:color="auto"/>
        <w:left w:val="none" w:sz="0" w:space="0" w:color="auto"/>
        <w:bottom w:val="none" w:sz="0" w:space="0" w:color="auto"/>
        <w:right w:val="none" w:sz="0" w:space="0" w:color="auto"/>
      </w:divBdr>
    </w:div>
    <w:div w:id="188684362">
      <w:bodyDiv w:val="1"/>
      <w:marLeft w:val="0"/>
      <w:marRight w:val="0"/>
      <w:marTop w:val="0"/>
      <w:marBottom w:val="0"/>
      <w:divBdr>
        <w:top w:val="none" w:sz="0" w:space="0" w:color="auto"/>
        <w:left w:val="none" w:sz="0" w:space="0" w:color="auto"/>
        <w:bottom w:val="none" w:sz="0" w:space="0" w:color="auto"/>
        <w:right w:val="none" w:sz="0" w:space="0" w:color="auto"/>
      </w:divBdr>
    </w:div>
    <w:div w:id="302854044">
      <w:bodyDiv w:val="1"/>
      <w:marLeft w:val="0"/>
      <w:marRight w:val="0"/>
      <w:marTop w:val="0"/>
      <w:marBottom w:val="0"/>
      <w:divBdr>
        <w:top w:val="none" w:sz="0" w:space="0" w:color="auto"/>
        <w:left w:val="none" w:sz="0" w:space="0" w:color="auto"/>
        <w:bottom w:val="none" w:sz="0" w:space="0" w:color="auto"/>
        <w:right w:val="none" w:sz="0" w:space="0" w:color="auto"/>
      </w:divBdr>
    </w:div>
    <w:div w:id="305866228">
      <w:bodyDiv w:val="1"/>
      <w:marLeft w:val="0"/>
      <w:marRight w:val="0"/>
      <w:marTop w:val="0"/>
      <w:marBottom w:val="0"/>
      <w:divBdr>
        <w:top w:val="none" w:sz="0" w:space="0" w:color="auto"/>
        <w:left w:val="none" w:sz="0" w:space="0" w:color="auto"/>
        <w:bottom w:val="none" w:sz="0" w:space="0" w:color="auto"/>
        <w:right w:val="none" w:sz="0" w:space="0" w:color="auto"/>
      </w:divBdr>
    </w:div>
    <w:div w:id="349842698">
      <w:bodyDiv w:val="1"/>
      <w:marLeft w:val="0"/>
      <w:marRight w:val="0"/>
      <w:marTop w:val="0"/>
      <w:marBottom w:val="0"/>
      <w:divBdr>
        <w:top w:val="none" w:sz="0" w:space="0" w:color="auto"/>
        <w:left w:val="none" w:sz="0" w:space="0" w:color="auto"/>
        <w:bottom w:val="none" w:sz="0" w:space="0" w:color="auto"/>
        <w:right w:val="none" w:sz="0" w:space="0" w:color="auto"/>
      </w:divBdr>
    </w:div>
    <w:div w:id="401801796">
      <w:bodyDiv w:val="1"/>
      <w:marLeft w:val="0"/>
      <w:marRight w:val="0"/>
      <w:marTop w:val="0"/>
      <w:marBottom w:val="0"/>
      <w:divBdr>
        <w:top w:val="none" w:sz="0" w:space="0" w:color="auto"/>
        <w:left w:val="none" w:sz="0" w:space="0" w:color="auto"/>
        <w:bottom w:val="none" w:sz="0" w:space="0" w:color="auto"/>
        <w:right w:val="none" w:sz="0" w:space="0" w:color="auto"/>
      </w:divBdr>
    </w:div>
    <w:div w:id="428425162">
      <w:bodyDiv w:val="1"/>
      <w:marLeft w:val="0"/>
      <w:marRight w:val="0"/>
      <w:marTop w:val="0"/>
      <w:marBottom w:val="0"/>
      <w:divBdr>
        <w:top w:val="none" w:sz="0" w:space="0" w:color="auto"/>
        <w:left w:val="none" w:sz="0" w:space="0" w:color="auto"/>
        <w:bottom w:val="none" w:sz="0" w:space="0" w:color="auto"/>
        <w:right w:val="none" w:sz="0" w:space="0" w:color="auto"/>
      </w:divBdr>
    </w:div>
    <w:div w:id="570387902">
      <w:bodyDiv w:val="1"/>
      <w:marLeft w:val="0"/>
      <w:marRight w:val="0"/>
      <w:marTop w:val="0"/>
      <w:marBottom w:val="0"/>
      <w:divBdr>
        <w:top w:val="none" w:sz="0" w:space="0" w:color="auto"/>
        <w:left w:val="none" w:sz="0" w:space="0" w:color="auto"/>
        <w:bottom w:val="none" w:sz="0" w:space="0" w:color="auto"/>
        <w:right w:val="none" w:sz="0" w:space="0" w:color="auto"/>
      </w:divBdr>
    </w:div>
    <w:div w:id="577056978">
      <w:bodyDiv w:val="1"/>
      <w:marLeft w:val="0"/>
      <w:marRight w:val="0"/>
      <w:marTop w:val="0"/>
      <w:marBottom w:val="0"/>
      <w:divBdr>
        <w:top w:val="none" w:sz="0" w:space="0" w:color="auto"/>
        <w:left w:val="none" w:sz="0" w:space="0" w:color="auto"/>
        <w:bottom w:val="none" w:sz="0" w:space="0" w:color="auto"/>
        <w:right w:val="none" w:sz="0" w:space="0" w:color="auto"/>
      </w:divBdr>
    </w:div>
    <w:div w:id="619452973">
      <w:bodyDiv w:val="1"/>
      <w:marLeft w:val="0"/>
      <w:marRight w:val="0"/>
      <w:marTop w:val="0"/>
      <w:marBottom w:val="0"/>
      <w:divBdr>
        <w:top w:val="none" w:sz="0" w:space="0" w:color="auto"/>
        <w:left w:val="none" w:sz="0" w:space="0" w:color="auto"/>
        <w:bottom w:val="none" w:sz="0" w:space="0" w:color="auto"/>
        <w:right w:val="none" w:sz="0" w:space="0" w:color="auto"/>
      </w:divBdr>
    </w:div>
    <w:div w:id="625938737">
      <w:bodyDiv w:val="1"/>
      <w:marLeft w:val="0"/>
      <w:marRight w:val="0"/>
      <w:marTop w:val="0"/>
      <w:marBottom w:val="0"/>
      <w:divBdr>
        <w:top w:val="none" w:sz="0" w:space="0" w:color="auto"/>
        <w:left w:val="none" w:sz="0" w:space="0" w:color="auto"/>
        <w:bottom w:val="none" w:sz="0" w:space="0" w:color="auto"/>
        <w:right w:val="none" w:sz="0" w:space="0" w:color="auto"/>
      </w:divBdr>
    </w:div>
    <w:div w:id="783306270">
      <w:bodyDiv w:val="1"/>
      <w:marLeft w:val="0"/>
      <w:marRight w:val="0"/>
      <w:marTop w:val="0"/>
      <w:marBottom w:val="0"/>
      <w:divBdr>
        <w:top w:val="none" w:sz="0" w:space="0" w:color="auto"/>
        <w:left w:val="none" w:sz="0" w:space="0" w:color="auto"/>
        <w:bottom w:val="none" w:sz="0" w:space="0" w:color="auto"/>
        <w:right w:val="none" w:sz="0" w:space="0" w:color="auto"/>
      </w:divBdr>
    </w:div>
    <w:div w:id="872694308">
      <w:bodyDiv w:val="1"/>
      <w:marLeft w:val="0"/>
      <w:marRight w:val="0"/>
      <w:marTop w:val="0"/>
      <w:marBottom w:val="0"/>
      <w:divBdr>
        <w:top w:val="none" w:sz="0" w:space="0" w:color="auto"/>
        <w:left w:val="none" w:sz="0" w:space="0" w:color="auto"/>
        <w:bottom w:val="none" w:sz="0" w:space="0" w:color="auto"/>
        <w:right w:val="none" w:sz="0" w:space="0" w:color="auto"/>
      </w:divBdr>
    </w:div>
    <w:div w:id="893590075">
      <w:bodyDiv w:val="1"/>
      <w:marLeft w:val="0"/>
      <w:marRight w:val="0"/>
      <w:marTop w:val="0"/>
      <w:marBottom w:val="0"/>
      <w:divBdr>
        <w:top w:val="none" w:sz="0" w:space="0" w:color="auto"/>
        <w:left w:val="none" w:sz="0" w:space="0" w:color="auto"/>
        <w:bottom w:val="none" w:sz="0" w:space="0" w:color="auto"/>
        <w:right w:val="none" w:sz="0" w:space="0" w:color="auto"/>
      </w:divBdr>
    </w:div>
    <w:div w:id="925262637">
      <w:bodyDiv w:val="1"/>
      <w:marLeft w:val="0"/>
      <w:marRight w:val="0"/>
      <w:marTop w:val="0"/>
      <w:marBottom w:val="0"/>
      <w:divBdr>
        <w:top w:val="none" w:sz="0" w:space="0" w:color="auto"/>
        <w:left w:val="none" w:sz="0" w:space="0" w:color="auto"/>
        <w:bottom w:val="none" w:sz="0" w:space="0" w:color="auto"/>
        <w:right w:val="none" w:sz="0" w:space="0" w:color="auto"/>
      </w:divBdr>
    </w:div>
    <w:div w:id="950867330">
      <w:bodyDiv w:val="1"/>
      <w:marLeft w:val="0"/>
      <w:marRight w:val="0"/>
      <w:marTop w:val="0"/>
      <w:marBottom w:val="0"/>
      <w:divBdr>
        <w:top w:val="none" w:sz="0" w:space="0" w:color="auto"/>
        <w:left w:val="none" w:sz="0" w:space="0" w:color="auto"/>
        <w:bottom w:val="none" w:sz="0" w:space="0" w:color="auto"/>
        <w:right w:val="none" w:sz="0" w:space="0" w:color="auto"/>
      </w:divBdr>
    </w:div>
    <w:div w:id="967470880">
      <w:bodyDiv w:val="1"/>
      <w:marLeft w:val="0"/>
      <w:marRight w:val="0"/>
      <w:marTop w:val="0"/>
      <w:marBottom w:val="0"/>
      <w:divBdr>
        <w:top w:val="none" w:sz="0" w:space="0" w:color="auto"/>
        <w:left w:val="none" w:sz="0" w:space="0" w:color="auto"/>
        <w:bottom w:val="none" w:sz="0" w:space="0" w:color="auto"/>
        <w:right w:val="none" w:sz="0" w:space="0" w:color="auto"/>
      </w:divBdr>
    </w:div>
    <w:div w:id="971135658">
      <w:bodyDiv w:val="1"/>
      <w:marLeft w:val="0"/>
      <w:marRight w:val="0"/>
      <w:marTop w:val="0"/>
      <w:marBottom w:val="0"/>
      <w:divBdr>
        <w:top w:val="none" w:sz="0" w:space="0" w:color="auto"/>
        <w:left w:val="none" w:sz="0" w:space="0" w:color="auto"/>
        <w:bottom w:val="none" w:sz="0" w:space="0" w:color="auto"/>
        <w:right w:val="none" w:sz="0" w:space="0" w:color="auto"/>
      </w:divBdr>
    </w:div>
    <w:div w:id="975063217">
      <w:bodyDiv w:val="1"/>
      <w:marLeft w:val="0"/>
      <w:marRight w:val="0"/>
      <w:marTop w:val="0"/>
      <w:marBottom w:val="0"/>
      <w:divBdr>
        <w:top w:val="none" w:sz="0" w:space="0" w:color="auto"/>
        <w:left w:val="none" w:sz="0" w:space="0" w:color="auto"/>
        <w:bottom w:val="none" w:sz="0" w:space="0" w:color="auto"/>
        <w:right w:val="none" w:sz="0" w:space="0" w:color="auto"/>
      </w:divBdr>
    </w:div>
    <w:div w:id="1022170143">
      <w:bodyDiv w:val="1"/>
      <w:marLeft w:val="0"/>
      <w:marRight w:val="0"/>
      <w:marTop w:val="0"/>
      <w:marBottom w:val="0"/>
      <w:divBdr>
        <w:top w:val="none" w:sz="0" w:space="0" w:color="auto"/>
        <w:left w:val="none" w:sz="0" w:space="0" w:color="auto"/>
        <w:bottom w:val="none" w:sz="0" w:space="0" w:color="auto"/>
        <w:right w:val="none" w:sz="0" w:space="0" w:color="auto"/>
      </w:divBdr>
    </w:div>
    <w:div w:id="1028482181">
      <w:bodyDiv w:val="1"/>
      <w:marLeft w:val="0"/>
      <w:marRight w:val="0"/>
      <w:marTop w:val="0"/>
      <w:marBottom w:val="0"/>
      <w:divBdr>
        <w:top w:val="none" w:sz="0" w:space="0" w:color="auto"/>
        <w:left w:val="none" w:sz="0" w:space="0" w:color="auto"/>
        <w:bottom w:val="none" w:sz="0" w:space="0" w:color="auto"/>
        <w:right w:val="none" w:sz="0" w:space="0" w:color="auto"/>
      </w:divBdr>
    </w:div>
    <w:div w:id="1202668060">
      <w:bodyDiv w:val="1"/>
      <w:marLeft w:val="0"/>
      <w:marRight w:val="0"/>
      <w:marTop w:val="0"/>
      <w:marBottom w:val="0"/>
      <w:divBdr>
        <w:top w:val="none" w:sz="0" w:space="0" w:color="auto"/>
        <w:left w:val="none" w:sz="0" w:space="0" w:color="auto"/>
        <w:bottom w:val="none" w:sz="0" w:space="0" w:color="auto"/>
        <w:right w:val="none" w:sz="0" w:space="0" w:color="auto"/>
      </w:divBdr>
    </w:div>
    <w:div w:id="1348025216">
      <w:bodyDiv w:val="1"/>
      <w:marLeft w:val="0"/>
      <w:marRight w:val="0"/>
      <w:marTop w:val="0"/>
      <w:marBottom w:val="0"/>
      <w:divBdr>
        <w:top w:val="none" w:sz="0" w:space="0" w:color="auto"/>
        <w:left w:val="none" w:sz="0" w:space="0" w:color="auto"/>
        <w:bottom w:val="none" w:sz="0" w:space="0" w:color="auto"/>
        <w:right w:val="none" w:sz="0" w:space="0" w:color="auto"/>
      </w:divBdr>
    </w:div>
    <w:div w:id="1390835735">
      <w:bodyDiv w:val="1"/>
      <w:marLeft w:val="0"/>
      <w:marRight w:val="0"/>
      <w:marTop w:val="0"/>
      <w:marBottom w:val="0"/>
      <w:divBdr>
        <w:top w:val="none" w:sz="0" w:space="0" w:color="auto"/>
        <w:left w:val="none" w:sz="0" w:space="0" w:color="auto"/>
        <w:bottom w:val="none" w:sz="0" w:space="0" w:color="auto"/>
        <w:right w:val="none" w:sz="0" w:space="0" w:color="auto"/>
      </w:divBdr>
    </w:div>
    <w:div w:id="1420757890">
      <w:bodyDiv w:val="1"/>
      <w:marLeft w:val="0"/>
      <w:marRight w:val="0"/>
      <w:marTop w:val="0"/>
      <w:marBottom w:val="0"/>
      <w:divBdr>
        <w:top w:val="none" w:sz="0" w:space="0" w:color="auto"/>
        <w:left w:val="none" w:sz="0" w:space="0" w:color="auto"/>
        <w:bottom w:val="none" w:sz="0" w:space="0" w:color="auto"/>
        <w:right w:val="none" w:sz="0" w:space="0" w:color="auto"/>
      </w:divBdr>
    </w:div>
    <w:div w:id="1422531153">
      <w:bodyDiv w:val="1"/>
      <w:marLeft w:val="0"/>
      <w:marRight w:val="0"/>
      <w:marTop w:val="0"/>
      <w:marBottom w:val="0"/>
      <w:divBdr>
        <w:top w:val="none" w:sz="0" w:space="0" w:color="auto"/>
        <w:left w:val="none" w:sz="0" w:space="0" w:color="auto"/>
        <w:bottom w:val="none" w:sz="0" w:space="0" w:color="auto"/>
        <w:right w:val="none" w:sz="0" w:space="0" w:color="auto"/>
      </w:divBdr>
    </w:div>
    <w:div w:id="1430662368">
      <w:bodyDiv w:val="1"/>
      <w:marLeft w:val="0"/>
      <w:marRight w:val="0"/>
      <w:marTop w:val="0"/>
      <w:marBottom w:val="0"/>
      <w:divBdr>
        <w:top w:val="none" w:sz="0" w:space="0" w:color="auto"/>
        <w:left w:val="none" w:sz="0" w:space="0" w:color="auto"/>
        <w:bottom w:val="none" w:sz="0" w:space="0" w:color="auto"/>
        <w:right w:val="none" w:sz="0" w:space="0" w:color="auto"/>
      </w:divBdr>
    </w:div>
    <w:div w:id="1460417007">
      <w:bodyDiv w:val="1"/>
      <w:marLeft w:val="0"/>
      <w:marRight w:val="0"/>
      <w:marTop w:val="0"/>
      <w:marBottom w:val="0"/>
      <w:divBdr>
        <w:top w:val="none" w:sz="0" w:space="0" w:color="auto"/>
        <w:left w:val="none" w:sz="0" w:space="0" w:color="auto"/>
        <w:bottom w:val="none" w:sz="0" w:space="0" w:color="auto"/>
        <w:right w:val="none" w:sz="0" w:space="0" w:color="auto"/>
      </w:divBdr>
    </w:div>
    <w:div w:id="1506742491">
      <w:bodyDiv w:val="1"/>
      <w:marLeft w:val="0"/>
      <w:marRight w:val="0"/>
      <w:marTop w:val="0"/>
      <w:marBottom w:val="0"/>
      <w:divBdr>
        <w:top w:val="none" w:sz="0" w:space="0" w:color="auto"/>
        <w:left w:val="none" w:sz="0" w:space="0" w:color="auto"/>
        <w:bottom w:val="none" w:sz="0" w:space="0" w:color="auto"/>
        <w:right w:val="none" w:sz="0" w:space="0" w:color="auto"/>
      </w:divBdr>
    </w:div>
    <w:div w:id="1564019452">
      <w:bodyDiv w:val="1"/>
      <w:marLeft w:val="0"/>
      <w:marRight w:val="0"/>
      <w:marTop w:val="0"/>
      <w:marBottom w:val="0"/>
      <w:divBdr>
        <w:top w:val="none" w:sz="0" w:space="0" w:color="auto"/>
        <w:left w:val="none" w:sz="0" w:space="0" w:color="auto"/>
        <w:bottom w:val="none" w:sz="0" w:space="0" w:color="auto"/>
        <w:right w:val="none" w:sz="0" w:space="0" w:color="auto"/>
      </w:divBdr>
    </w:div>
    <w:div w:id="1578369472">
      <w:bodyDiv w:val="1"/>
      <w:marLeft w:val="0"/>
      <w:marRight w:val="0"/>
      <w:marTop w:val="0"/>
      <w:marBottom w:val="0"/>
      <w:divBdr>
        <w:top w:val="none" w:sz="0" w:space="0" w:color="auto"/>
        <w:left w:val="none" w:sz="0" w:space="0" w:color="auto"/>
        <w:bottom w:val="none" w:sz="0" w:space="0" w:color="auto"/>
        <w:right w:val="none" w:sz="0" w:space="0" w:color="auto"/>
      </w:divBdr>
    </w:div>
    <w:div w:id="1678733669">
      <w:bodyDiv w:val="1"/>
      <w:marLeft w:val="0"/>
      <w:marRight w:val="0"/>
      <w:marTop w:val="0"/>
      <w:marBottom w:val="0"/>
      <w:divBdr>
        <w:top w:val="none" w:sz="0" w:space="0" w:color="auto"/>
        <w:left w:val="none" w:sz="0" w:space="0" w:color="auto"/>
        <w:bottom w:val="none" w:sz="0" w:space="0" w:color="auto"/>
        <w:right w:val="none" w:sz="0" w:space="0" w:color="auto"/>
      </w:divBdr>
    </w:div>
    <w:div w:id="1679581685">
      <w:bodyDiv w:val="1"/>
      <w:marLeft w:val="0"/>
      <w:marRight w:val="0"/>
      <w:marTop w:val="0"/>
      <w:marBottom w:val="0"/>
      <w:divBdr>
        <w:top w:val="none" w:sz="0" w:space="0" w:color="auto"/>
        <w:left w:val="none" w:sz="0" w:space="0" w:color="auto"/>
        <w:bottom w:val="none" w:sz="0" w:space="0" w:color="auto"/>
        <w:right w:val="none" w:sz="0" w:space="0" w:color="auto"/>
      </w:divBdr>
    </w:div>
    <w:div w:id="1700277173">
      <w:bodyDiv w:val="1"/>
      <w:marLeft w:val="0"/>
      <w:marRight w:val="0"/>
      <w:marTop w:val="0"/>
      <w:marBottom w:val="0"/>
      <w:divBdr>
        <w:top w:val="none" w:sz="0" w:space="0" w:color="auto"/>
        <w:left w:val="none" w:sz="0" w:space="0" w:color="auto"/>
        <w:bottom w:val="none" w:sz="0" w:space="0" w:color="auto"/>
        <w:right w:val="none" w:sz="0" w:space="0" w:color="auto"/>
      </w:divBdr>
    </w:div>
    <w:div w:id="1702974217">
      <w:bodyDiv w:val="1"/>
      <w:marLeft w:val="0"/>
      <w:marRight w:val="0"/>
      <w:marTop w:val="0"/>
      <w:marBottom w:val="0"/>
      <w:divBdr>
        <w:top w:val="none" w:sz="0" w:space="0" w:color="auto"/>
        <w:left w:val="none" w:sz="0" w:space="0" w:color="auto"/>
        <w:bottom w:val="none" w:sz="0" w:space="0" w:color="auto"/>
        <w:right w:val="none" w:sz="0" w:space="0" w:color="auto"/>
      </w:divBdr>
    </w:div>
    <w:div w:id="1728452732">
      <w:bodyDiv w:val="1"/>
      <w:marLeft w:val="0"/>
      <w:marRight w:val="0"/>
      <w:marTop w:val="0"/>
      <w:marBottom w:val="0"/>
      <w:divBdr>
        <w:top w:val="none" w:sz="0" w:space="0" w:color="auto"/>
        <w:left w:val="none" w:sz="0" w:space="0" w:color="auto"/>
        <w:bottom w:val="none" w:sz="0" w:space="0" w:color="auto"/>
        <w:right w:val="none" w:sz="0" w:space="0" w:color="auto"/>
      </w:divBdr>
    </w:div>
    <w:div w:id="1765179088">
      <w:bodyDiv w:val="1"/>
      <w:marLeft w:val="0"/>
      <w:marRight w:val="0"/>
      <w:marTop w:val="0"/>
      <w:marBottom w:val="0"/>
      <w:divBdr>
        <w:top w:val="none" w:sz="0" w:space="0" w:color="auto"/>
        <w:left w:val="none" w:sz="0" w:space="0" w:color="auto"/>
        <w:bottom w:val="none" w:sz="0" w:space="0" w:color="auto"/>
        <w:right w:val="none" w:sz="0" w:space="0" w:color="auto"/>
      </w:divBdr>
    </w:div>
    <w:div w:id="1768308843">
      <w:bodyDiv w:val="1"/>
      <w:marLeft w:val="0"/>
      <w:marRight w:val="0"/>
      <w:marTop w:val="0"/>
      <w:marBottom w:val="0"/>
      <w:divBdr>
        <w:top w:val="none" w:sz="0" w:space="0" w:color="auto"/>
        <w:left w:val="none" w:sz="0" w:space="0" w:color="auto"/>
        <w:bottom w:val="none" w:sz="0" w:space="0" w:color="auto"/>
        <w:right w:val="none" w:sz="0" w:space="0" w:color="auto"/>
      </w:divBdr>
    </w:div>
    <w:div w:id="1771241954">
      <w:bodyDiv w:val="1"/>
      <w:marLeft w:val="0"/>
      <w:marRight w:val="0"/>
      <w:marTop w:val="0"/>
      <w:marBottom w:val="0"/>
      <w:divBdr>
        <w:top w:val="none" w:sz="0" w:space="0" w:color="auto"/>
        <w:left w:val="none" w:sz="0" w:space="0" w:color="auto"/>
        <w:bottom w:val="none" w:sz="0" w:space="0" w:color="auto"/>
        <w:right w:val="none" w:sz="0" w:space="0" w:color="auto"/>
      </w:divBdr>
    </w:div>
    <w:div w:id="1776366092">
      <w:bodyDiv w:val="1"/>
      <w:marLeft w:val="0"/>
      <w:marRight w:val="0"/>
      <w:marTop w:val="0"/>
      <w:marBottom w:val="0"/>
      <w:divBdr>
        <w:top w:val="none" w:sz="0" w:space="0" w:color="auto"/>
        <w:left w:val="none" w:sz="0" w:space="0" w:color="auto"/>
        <w:bottom w:val="none" w:sz="0" w:space="0" w:color="auto"/>
        <w:right w:val="none" w:sz="0" w:space="0" w:color="auto"/>
      </w:divBdr>
    </w:div>
    <w:div w:id="1958294306">
      <w:bodyDiv w:val="1"/>
      <w:marLeft w:val="0"/>
      <w:marRight w:val="0"/>
      <w:marTop w:val="0"/>
      <w:marBottom w:val="0"/>
      <w:divBdr>
        <w:top w:val="none" w:sz="0" w:space="0" w:color="auto"/>
        <w:left w:val="none" w:sz="0" w:space="0" w:color="auto"/>
        <w:bottom w:val="none" w:sz="0" w:space="0" w:color="auto"/>
        <w:right w:val="none" w:sz="0" w:space="0" w:color="auto"/>
      </w:divBdr>
    </w:div>
    <w:div w:id="2000228727">
      <w:bodyDiv w:val="1"/>
      <w:marLeft w:val="0"/>
      <w:marRight w:val="0"/>
      <w:marTop w:val="0"/>
      <w:marBottom w:val="0"/>
      <w:divBdr>
        <w:top w:val="none" w:sz="0" w:space="0" w:color="auto"/>
        <w:left w:val="none" w:sz="0" w:space="0" w:color="auto"/>
        <w:bottom w:val="none" w:sz="0" w:space="0" w:color="auto"/>
        <w:right w:val="none" w:sz="0" w:space="0" w:color="auto"/>
      </w:divBdr>
    </w:div>
    <w:div w:id="2033267172">
      <w:bodyDiv w:val="1"/>
      <w:marLeft w:val="0"/>
      <w:marRight w:val="0"/>
      <w:marTop w:val="0"/>
      <w:marBottom w:val="0"/>
      <w:divBdr>
        <w:top w:val="none" w:sz="0" w:space="0" w:color="auto"/>
        <w:left w:val="none" w:sz="0" w:space="0" w:color="auto"/>
        <w:bottom w:val="none" w:sz="0" w:space="0" w:color="auto"/>
        <w:right w:val="none" w:sz="0" w:space="0" w:color="auto"/>
      </w:divBdr>
    </w:div>
    <w:div w:id="2035038458">
      <w:bodyDiv w:val="1"/>
      <w:marLeft w:val="0"/>
      <w:marRight w:val="0"/>
      <w:marTop w:val="0"/>
      <w:marBottom w:val="0"/>
      <w:divBdr>
        <w:top w:val="none" w:sz="0" w:space="0" w:color="auto"/>
        <w:left w:val="none" w:sz="0" w:space="0" w:color="auto"/>
        <w:bottom w:val="none" w:sz="0" w:space="0" w:color="auto"/>
        <w:right w:val="none" w:sz="0" w:space="0" w:color="auto"/>
      </w:divBdr>
    </w:div>
    <w:div w:id="2106921904">
      <w:bodyDiv w:val="1"/>
      <w:marLeft w:val="0"/>
      <w:marRight w:val="0"/>
      <w:marTop w:val="0"/>
      <w:marBottom w:val="0"/>
      <w:divBdr>
        <w:top w:val="none" w:sz="0" w:space="0" w:color="auto"/>
        <w:left w:val="none" w:sz="0" w:space="0" w:color="auto"/>
        <w:bottom w:val="none" w:sz="0" w:space="0" w:color="auto"/>
        <w:right w:val="none" w:sz="0" w:space="0" w:color="auto"/>
      </w:divBdr>
    </w:div>
    <w:div w:id="2111584781">
      <w:bodyDiv w:val="1"/>
      <w:marLeft w:val="0"/>
      <w:marRight w:val="0"/>
      <w:marTop w:val="0"/>
      <w:marBottom w:val="0"/>
      <w:divBdr>
        <w:top w:val="none" w:sz="0" w:space="0" w:color="auto"/>
        <w:left w:val="none" w:sz="0" w:space="0" w:color="auto"/>
        <w:bottom w:val="none" w:sz="0" w:space="0" w:color="auto"/>
        <w:right w:val="none" w:sz="0" w:space="0" w:color="auto"/>
      </w:divBdr>
    </w:div>
    <w:div w:id="21419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A477C-B2E3-4E40-874C-82169A0117AE}">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2.xml><?xml version="1.0" encoding="utf-8"?>
<ds:datastoreItem xmlns:ds="http://schemas.openxmlformats.org/officeDocument/2006/customXml" ds:itemID="{8FD4D6A6-724D-4759-B5D0-C9FB87F6418A}">
  <ds:schemaRefs>
    <ds:schemaRef ds:uri="http://schemas.microsoft.com/sharepoint/v3/contenttype/forms"/>
  </ds:schemaRefs>
</ds:datastoreItem>
</file>

<file path=customXml/itemProps3.xml><?xml version="1.0" encoding="utf-8"?>
<ds:datastoreItem xmlns:ds="http://schemas.openxmlformats.org/officeDocument/2006/customXml" ds:itemID="{DE9A4A25-DCB5-448B-A1A6-0FDDBD3F7AF5}">
  <ds:schemaRefs>
    <ds:schemaRef ds:uri="http://schemas.openxmlformats.org/officeDocument/2006/bibliography"/>
  </ds:schemaRefs>
</ds:datastoreItem>
</file>

<file path=customXml/itemProps4.xml><?xml version="1.0" encoding="utf-8"?>
<ds:datastoreItem xmlns:ds="http://schemas.openxmlformats.org/officeDocument/2006/customXml" ds:itemID="{2CE7F7AE-C6CF-499C-B120-E859797DB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7675</Words>
  <Characters>43753</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2025-05-26T19:27:00Z</dcterms:created>
  <dcterms:modified xsi:type="dcterms:W3CDTF">2025-05-30T10:31:00Z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